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C7" w:rsidRPr="007008C7" w:rsidRDefault="007008C7" w:rsidP="007008C7">
      <w:pPr>
        <w:snapToGrid w:val="0"/>
        <w:spacing w:line="600" w:lineRule="exact"/>
        <w:rPr>
          <w:rFonts w:ascii="Times New Roman" w:eastAsia="黑体" w:hAnsi="Times New Roman" w:cs="Times New Roman"/>
          <w:sz w:val="32"/>
          <w:szCs w:val="32"/>
        </w:rPr>
      </w:pPr>
    </w:p>
    <w:p w:rsidR="007008C7" w:rsidRPr="007008C7" w:rsidRDefault="007008C7" w:rsidP="007008C7">
      <w:pPr>
        <w:snapToGrid w:val="0"/>
        <w:rPr>
          <w:rFonts w:ascii="Times New Roman" w:eastAsia="黑体" w:hAnsi="Times New Roman" w:cs="Times New Roman"/>
          <w:sz w:val="32"/>
          <w:szCs w:val="32"/>
        </w:rPr>
      </w:pPr>
    </w:p>
    <w:p w:rsidR="007008C7" w:rsidRPr="007008C7" w:rsidRDefault="007008C7" w:rsidP="007008C7">
      <w:pPr>
        <w:snapToGrid w:val="0"/>
        <w:rPr>
          <w:rFonts w:ascii="Times New Roman" w:eastAsia="黑体" w:hAnsi="Times New Roman" w:cs="Times New Roman"/>
          <w:color w:val="FF0000"/>
          <w:sz w:val="32"/>
          <w:szCs w:val="32"/>
        </w:rPr>
      </w:pPr>
    </w:p>
    <w:p w:rsidR="007008C7" w:rsidRPr="007008C7" w:rsidRDefault="007008C7" w:rsidP="007008C7">
      <w:pPr>
        <w:adjustRightInd w:val="0"/>
        <w:snapToGrid w:val="0"/>
        <w:rPr>
          <w:rFonts w:ascii="Times New Roman" w:eastAsia="黑体" w:hAnsi="Times New Roman" w:cs="Times New Roman"/>
          <w:sz w:val="32"/>
          <w:szCs w:val="32"/>
        </w:rPr>
      </w:pPr>
      <w:r w:rsidRPr="007008C7">
        <w:rPr>
          <w:rFonts w:ascii="Times New Roman" w:eastAsia="方正小标宋简体" w:hAnsi="Times New Roman" w:cs="Times New Roman"/>
          <w:color w:val="FF0000"/>
          <w:kern w:val="0"/>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37.5pt" fillcolor="red" strokecolor="red">
            <v:shadow color="#868686"/>
            <v:textpath style="font-family:&quot;方正小标宋简体&quot;;v-text-kern:t" trim="t" fitpath="t" string="常州市金坛区发展和改革委员会"/>
          </v:shape>
        </w:pict>
      </w:r>
    </w:p>
    <w:p w:rsidR="007008C7" w:rsidRPr="007008C7" w:rsidRDefault="007008C7" w:rsidP="007008C7">
      <w:pPr>
        <w:adjustRightInd w:val="0"/>
        <w:snapToGrid w:val="0"/>
        <w:rPr>
          <w:rFonts w:ascii="Times New Roman" w:eastAsia="黑体" w:hAnsi="Times New Roman" w:cs="Times New Roman"/>
          <w:sz w:val="32"/>
          <w:szCs w:val="32"/>
        </w:rPr>
      </w:pPr>
    </w:p>
    <w:p w:rsidR="007008C7" w:rsidRPr="007008C7" w:rsidRDefault="007008C7" w:rsidP="007008C7">
      <w:pPr>
        <w:adjustRightInd w:val="0"/>
        <w:snapToGrid w:val="0"/>
        <w:spacing w:line="500" w:lineRule="exact"/>
        <w:rPr>
          <w:rFonts w:ascii="Times New Roman" w:eastAsia="黑体" w:hAnsi="Times New Roman" w:cs="Times New Roman"/>
          <w:sz w:val="32"/>
          <w:szCs w:val="32"/>
        </w:rPr>
      </w:pPr>
    </w:p>
    <w:p w:rsidR="007008C7" w:rsidRPr="007008C7" w:rsidRDefault="007008C7" w:rsidP="007008C7">
      <w:pPr>
        <w:adjustRightInd w:val="0"/>
        <w:snapToGrid w:val="0"/>
        <w:spacing w:line="570" w:lineRule="exact"/>
        <w:ind w:rightChars="100" w:right="210"/>
        <w:jc w:val="center"/>
        <w:rPr>
          <w:rFonts w:ascii="Times New Roman" w:eastAsia="仿宋_GB2312" w:hAnsi="Times New Roman" w:cs="Times New Roman"/>
          <w:sz w:val="32"/>
          <w:szCs w:val="32"/>
        </w:rPr>
      </w:pPr>
      <w:proofErr w:type="gramStart"/>
      <w:r w:rsidRPr="007008C7">
        <w:rPr>
          <w:rFonts w:ascii="Times New Roman" w:eastAsia="仿宋_GB2312" w:hAnsi="Times New Roman" w:cs="Times New Roman"/>
          <w:sz w:val="32"/>
          <w:szCs w:val="32"/>
        </w:rPr>
        <w:t>坛发改</w:t>
      </w:r>
      <w:proofErr w:type="gramEnd"/>
      <w:r w:rsidRPr="007008C7">
        <w:rPr>
          <w:rFonts w:ascii="Times New Roman" w:eastAsia="仿宋_GB2312" w:hAnsi="Times New Roman" w:cs="Times New Roman"/>
          <w:sz w:val="32"/>
          <w:szCs w:val="32"/>
        </w:rPr>
        <w:t>字〔</w:t>
      </w:r>
      <w:r w:rsidRPr="007008C7">
        <w:rPr>
          <w:rFonts w:ascii="Times New Roman" w:eastAsia="仿宋_GB2312" w:hAnsi="Times New Roman" w:cs="Times New Roman"/>
          <w:sz w:val="32"/>
          <w:szCs w:val="32"/>
        </w:rPr>
        <w:t>201</w:t>
      </w:r>
      <w:r w:rsidRPr="007008C7">
        <w:rPr>
          <w:rFonts w:ascii="Times New Roman" w:eastAsia="仿宋_GB2312" w:hAnsi="Times New Roman" w:cs="Times New Roman"/>
          <w:sz w:val="32"/>
          <w:szCs w:val="32"/>
        </w:rPr>
        <w:t>8</w:t>
      </w:r>
      <w:r w:rsidRPr="007008C7">
        <w:rPr>
          <w:rFonts w:ascii="Times New Roman" w:eastAsia="仿宋_GB2312" w:hAnsi="Times New Roman" w:cs="Times New Roman"/>
          <w:sz w:val="32"/>
          <w:szCs w:val="32"/>
        </w:rPr>
        <w:t>〕</w:t>
      </w:r>
      <w:r w:rsidRPr="007008C7">
        <w:rPr>
          <w:rFonts w:ascii="Times New Roman" w:eastAsia="仿宋_GB2312" w:hAnsi="Times New Roman" w:cs="Times New Roman"/>
          <w:sz w:val="32"/>
          <w:szCs w:val="32"/>
        </w:rPr>
        <w:t>63</w:t>
      </w:r>
      <w:r w:rsidRPr="007008C7">
        <w:rPr>
          <w:rFonts w:ascii="Times New Roman" w:eastAsia="仿宋_GB2312" w:hAnsi="Times New Roman" w:cs="Times New Roman"/>
          <w:sz w:val="32"/>
          <w:szCs w:val="32"/>
        </w:rPr>
        <w:t>号</w:t>
      </w:r>
    </w:p>
    <w:p w:rsidR="007008C7" w:rsidRPr="007008C7" w:rsidRDefault="007008C7" w:rsidP="007008C7">
      <w:pPr>
        <w:adjustRightInd w:val="0"/>
        <w:snapToGrid w:val="0"/>
        <w:spacing w:line="570" w:lineRule="exact"/>
        <w:rPr>
          <w:rFonts w:ascii="Times New Roman" w:eastAsia="黑体" w:hAnsi="Times New Roman" w:cs="Times New Roman"/>
          <w:sz w:val="32"/>
          <w:szCs w:val="32"/>
        </w:rPr>
      </w:pPr>
      <w:r w:rsidRPr="007008C7">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14:anchorId="73B27B44" wp14:editId="212FE60D">
                <wp:simplePos x="0" y="0"/>
                <wp:positionH relativeFrom="column">
                  <wp:posOffset>6985</wp:posOffset>
                </wp:positionH>
                <wp:positionV relativeFrom="paragraph">
                  <wp:posOffset>43815</wp:posOffset>
                </wp:positionV>
                <wp:extent cx="5615940" cy="0"/>
                <wp:effectExtent l="16510" t="15240" r="15875" b="1333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55pt;margin-top:3.4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" strokecolor="red" strokeweight="1.5pt"/>
            </w:pict>
          </mc:Fallback>
        </mc:AlternateContent>
      </w:r>
      <w:r w:rsidRPr="007008C7">
        <w:rPr>
          <w:rFonts w:ascii="Times New Roman" w:eastAsia="黑体" w:hAnsi="Times New Roman" w:cs="Times New Roman"/>
          <w:noProof/>
          <w:sz w:val="32"/>
          <w:szCs w:val="32"/>
        </w:rPr>
        <mc:AlternateContent>
          <mc:Choice Requires="wps">
            <w:drawing>
              <wp:anchor distT="0" distB="0" distL="114300" distR="114300" simplePos="0" relativeHeight="251659264" behindDoc="0" locked="0" layoutInCell="1" allowOverlap="1" wp14:anchorId="45994E6C" wp14:editId="25626CF0">
                <wp:simplePos x="0" y="0"/>
                <wp:positionH relativeFrom="column">
                  <wp:posOffset>6985</wp:posOffset>
                </wp:positionH>
                <wp:positionV relativeFrom="paragraph">
                  <wp:posOffset>76835</wp:posOffset>
                </wp:positionV>
                <wp:extent cx="5615940" cy="14605"/>
                <wp:effectExtent l="0" t="635" r="0" b="381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55pt;margin-top:6.05pt;width:442.2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" stroked="f" strokecolor="red" strokeweight="2pt"/>
            </w:pict>
          </mc:Fallback>
        </mc:AlternateContent>
      </w:r>
    </w:p>
    <w:p w:rsidR="007D028A" w:rsidRPr="007008C7" w:rsidRDefault="0005266E" w:rsidP="007008C7">
      <w:pPr>
        <w:spacing w:line="700" w:lineRule="exact"/>
        <w:jc w:val="center"/>
        <w:rPr>
          <w:rFonts w:ascii="Times New Roman" w:eastAsia="方正小标宋简体" w:hAnsi="Times New Roman" w:cs="Times New Roman"/>
          <w:sz w:val="44"/>
          <w:szCs w:val="44"/>
        </w:rPr>
      </w:pPr>
      <w:r w:rsidRPr="007008C7">
        <w:rPr>
          <w:rFonts w:ascii="Times New Roman" w:eastAsia="方正小标宋简体" w:hAnsi="Times New Roman" w:cs="Times New Roman"/>
          <w:sz w:val="44"/>
          <w:szCs w:val="44"/>
        </w:rPr>
        <w:t>关于召开</w:t>
      </w:r>
      <w:r w:rsidRPr="007008C7">
        <w:rPr>
          <w:rFonts w:ascii="Times New Roman" w:eastAsia="方正小标宋简体" w:hAnsi="Times New Roman" w:cs="Times New Roman"/>
          <w:sz w:val="44"/>
          <w:szCs w:val="44"/>
        </w:rPr>
        <w:t>201</w:t>
      </w:r>
      <w:r w:rsidR="00A92F0F" w:rsidRPr="007008C7">
        <w:rPr>
          <w:rFonts w:ascii="Times New Roman" w:eastAsia="方正小标宋简体" w:hAnsi="Times New Roman" w:cs="Times New Roman"/>
          <w:sz w:val="44"/>
          <w:szCs w:val="44"/>
        </w:rPr>
        <w:t>9</w:t>
      </w:r>
      <w:r w:rsidR="00D42C6C" w:rsidRPr="007008C7">
        <w:rPr>
          <w:rFonts w:ascii="Times New Roman" w:eastAsia="方正小标宋简体" w:hAnsi="Times New Roman" w:cs="Times New Roman"/>
          <w:sz w:val="44"/>
          <w:szCs w:val="44"/>
        </w:rPr>
        <w:t>年</w:t>
      </w:r>
      <w:r w:rsidR="00A92F0F" w:rsidRPr="007008C7">
        <w:rPr>
          <w:rFonts w:ascii="Times New Roman" w:eastAsia="方正小标宋简体" w:hAnsi="Times New Roman" w:cs="Times New Roman"/>
          <w:sz w:val="44"/>
          <w:szCs w:val="44"/>
        </w:rPr>
        <w:t>重点流域水污染治理中央预算内资金项目申报工作</w:t>
      </w:r>
      <w:r w:rsidR="00884351" w:rsidRPr="007008C7">
        <w:rPr>
          <w:rFonts w:ascii="Times New Roman" w:eastAsia="方正小标宋简体" w:hAnsi="Times New Roman" w:cs="Times New Roman"/>
          <w:sz w:val="44"/>
          <w:szCs w:val="44"/>
        </w:rPr>
        <w:t>紧急</w:t>
      </w:r>
      <w:r w:rsidR="00A92F0F" w:rsidRPr="007008C7">
        <w:rPr>
          <w:rFonts w:ascii="Times New Roman" w:eastAsia="方正小标宋简体" w:hAnsi="Times New Roman" w:cs="Times New Roman"/>
          <w:sz w:val="44"/>
          <w:szCs w:val="44"/>
        </w:rPr>
        <w:t>会议</w:t>
      </w:r>
      <w:r w:rsidRPr="007008C7">
        <w:rPr>
          <w:rFonts w:ascii="Times New Roman" w:eastAsia="方正小标宋简体" w:hAnsi="Times New Roman" w:cs="Times New Roman"/>
          <w:sz w:val="44"/>
          <w:szCs w:val="44"/>
        </w:rPr>
        <w:t>的通知</w:t>
      </w:r>
    </w:p>
    <w:p w:rsidR="007D028A" w:rsidRPr="007008C7" w:rsidRDefault="007D028A" w:rsidP="007008C7">
      <w:pPr>
        <w:spacing w:line="570" w:lineRule="exact"/>
        <w:rPr>
          <w:rFonts w:ascii="Times New Roman" w:eastAsia="仿宋_GB2312" w:hAnsi="Times New Roman" w:cs="Times New Roman"/>
          <w:sz w:val="32"/>
          <w:szCs w:val="32"/>
        </w:rPr>
      </w:pPr>
    </w:p>
    <w:p w:rsidR="007D028A" w:rsidRPr="007008C7" w:rsidRDefault="00D42C6C"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有关</w:t>
      </w:r>
      <w:r w:rsidR="0005266E" w:rsidRPr="007008C7">
        <w:rPr>
          <w:rFonts w:ascii="Times New Roman" w:eastAsia="仿宋_GB2312" w:hAnsi="Times New Roman" w:cs="Times New Roman"/>
          <w:sz w:val="32"/>
          <w:szCs w:val="32"/>
        </w:rPr>
        <w:t>部门、镇区：</w:t>
      </w:r>
    </w:p>
    <w:p w:rsidR="007D028A" w:rsidRPr="007008C7" w:rsidRDefault="00A92F0F" w:rsidP="007008C7">
      <w:pPr>
        <w:spacing w:line="570" w:lineRule="exact"/>
        <w:ind w:firstLineChars="200" w:firstLine="640"/>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根据国家、省、市发展改革委关于做好</w:t>
      </w:r>
      <w:r w:rsidRPr="007008C7">
        <w:rPr>
          <w:rFonts w:ascii="Times New Roman" w:eastAsia="仿宋_GB2312" w:hAnsi="Times New Roman" w:cs="Times New Roman"/>
          <w:sz w:val="32"/>
          <w:szCs w:val="32"/>
        </w:rPr>
        <w:t>2019</w:t>
      </w:r>
      <w:r w:rsidRPr="007008C7">
        <w:rPr>
          <w:rFonts w:ascii="Times New Roman" w:eastAsia="仿宋_GB2312" w:hAnsi="Times New Roman" w:cs="Times New Roman"/>
          <w:sz w:val="32"/>
          <w:szCs w:val="32"/>
        </w:rPr>
        <w:t>年重点流域水环境综合治理中央预算内投资计划草案编制工作的有关要求，</w:t>
      </w:r>
      <w:r w:rsidR="0005266E" w:rsidRPr="007008C7">
        <w:rPr>
          <w:rFonts w:ascii="Times New Roman" w:eastAsia="仿宋_GB2312" w:hAnsi="Times New Roman" w:cs="Times New Roman"/>
          <w:sz w:val="32"/>
          <w:szCs w:val="32"/>
        </w:rPr>
        <w:t>为更好组织开展我区</w:t>
      </w:r>
      <w:r w:rsidR="0005266E" w:rsidRPr="007008C7">
        <w:rPr>
          <w:rFonts w:ascii="Times New Roman" w:eastAsia="仿宋_GB2312" w:hAnsi="Times New Roman" w:cs="Times New Roman"/>
          <w:sz w:val="32"/>
          <w:szCs w:val="32"/>
        </w:rPr>
        <w:t>201</w:t>
      </w:r>
      <w:r w:rsidRPr="007008C7">
        <w:rPr>
          <w:rFonts w:ascii="Times New Roman" w:eastAsia="仿宋_GB2312" w:hAnsi="Times New Roman" w:cs="Times New Roman"/>
          <w:sz w:val="32"/>
          <w:szCs w:val="32"/>
        </w:rPr>
        <w:t>9</w:t>
      </w:r>
      <w:r w:rsidR="0005266E" w:rsidRPr="007008C7">
        <w:rPr>
          <w:rFonts w:ascii="Times New Roman" w:eastAsia="仿宋_GB2312" w:hAnsi="Times New Roman" w:cs="Times New Roman"/>
          <w:sz w:val="32"/>
          <w:szCs w:val="32"/>
        </w:rPr>
        <w:t>年</w:t>
      </w:r>
      <w:r w:rsidRPr="007008C7">
        <w:rPr>
          <w:rFonts w:ascii="Times New Roman" w:eastAsia="仿宋_GB2312" w:hAnsi="Times New Roman" w:cs="Times New Roman"/>
          <w:sz w:val="32"/>
          <w:szCs w:val="32"/>
        </w:rPr>
        <w:t>重点流域水污染治理中央预算内资金项目申报工作</w:t>
      </w:r>
      <w:r w:rsidR="0005266E" w:rsidRPr="007008C7">
        <w:rPr>
          <w:rFonts w:ascii="Times New Roman" w:eastAsia="仿宋_GB2312" w:hAnsi="Times New Roman" w:cs="Times New Roman"/>
          <w:sz w:val="32"/>
          <w:szCs w:val="32"/>
        </w:rPr>
        <w:t>，</w:t>
      </w:r>
      <w:proofErr w:type="gramStart"/>
      <w:r w:rsidR="0005266E" w:rsidRPr="007008C7">
        <w:rPr>
          <w:rFonts w:ascii="Times New Roman" w:eastAsia="仿宋_GB2312" w:hAnsi="Times New Roman" w:cs="Times New Roman"/>
          <w:sz w:val="32"/>
          <w:szCs w:val="32"/>
        </w:rPr>
        <w:t>我委初定于</w:t>
      </w:r>
      <w:proofErr w:type="gramEnd"/>
      <w:r w:rsidR="0005266E" w:rsidRPr="007008C7">
        <w:rPr>
          <w:rFonts w:ascii="Times New Roman" w:eastAsia="仿宋_GB2312" w:hAnsi="Times New Roman" w:cs="Times New Roman"/>
          <w:sz w:val="32"/>
          <w:szCs w:val="32"/>
        </w:rPr>
        <w:t>2018</w:t>
      </w:r>
      <w:r w:rsidR="0005266E" w:rsidRPr="007008C7">
        <w:rPr>
          <w:rFonts w:ascii="Times New Roman" w:eastAsia="仿宋_GB2312" w:hAnsi="Times New Roman" w:cs="Times New Roman"/>
          <w:sz w:val="32"/>
          <w:szCs w:val="32"/>
        </w:rPr>
        <w:t>年</w:t>
      </w:r>
      <w:r w:rsidRPr="007008C7">
        <w:rPr>
          <w:rFonts w:ascii="Times New Roman" w:eastAsia="仿宋_GB2312" w:hAnsi="Times New Roman" w:cs="Times New Roman"/>
          <w:sz w:val="32"/>
          <w:szCs w:val="32"/>
        </w:rPr>
        <w:t>6</w:t>
      </w:r>
      <w:r w:rsidR="0005266E" w:rsidRPr="007008C7">
        <w:rPr>
          <w:rFonts w:ascii="Times New Roman" w:eastAsia="仿宋_GB2312" w:hAnsi="Times New Roman" w:cs="Times New Roman"/>
          <w:sz w:val="32"/>
          <w:szCs w:val="32"/>
        </w:rPr>
        <w:t>月</w:t>
      </w:r>
      <w:r w:rsidR="0005266E" w:rsidRPr="007008C7">
        <w:rPr>
          <w:rFonts w:ascii="Times New Roman" w:eastAsia="仿宋_GB2312" w:hAnsi="Times New Roman" w:cs="Times New Roman"/>
          <w:sz w:val="32"/>
          <w:szCs w:val="32"/>
        </w:rPr>
        <w:t>2</w:t>
      </w:r>
      <w:r w:rsidR="00884351" w:rsidRPr="007008C7">
        <w:rPr>
          <w:rFonts w:ascii="Times New Roman" w:eastAsia="仿宋_GB2312" w:hAnsi="Times New Roman" w:cs="Times New Roman"/>
          <w:sz w:val="32"/>
          <w:szCs w:val="32"/>
        </w:rPr>
        <w:t>7</w:t>
      </w:r>
      <w:r w:rsidR="0005266E" w:rsidRPr="007008C7">
        <w:rPr>
          <w:rFonts w:ascii="Times New Roman" w:eastAsia="仿宋_GB2312" w:hAnsi="Times New Roman" w:cs="Times New Roman"/>
          <w:sz w:val="32"/>
          <w:szCs w:val="32"/>
        </w:rPr>
        <w:t>日</w:t>
      </w:r>
      <w:r w:rsidR="00884351" w:rsidRPr="007008C7">
        <w:rPr>
          <w:rFonts w:ascii="Times New Roman" w:eastAsia="仿宋_GB2312" w:hAnsi="Times New Roman" w:cs="Times New Roman"/>
          <w:sz w:val="32"/>
          <w:szCs w:val="32"/>
        </w:rPr>
        <w:t>（本周三）</w:t>
      </w:r>
      <w:r w:rsidR="0005266E" w:rsidRPr="007008C7">
        <w:rPr>
          <w:rFonts w:ascii="Times New Roman" w:eastAsia="仿宋_GB2312" w:hAnsi="Times New Roman" w:cs="Times New Roman"/>
          <w:sz w:val="32"/>
          <w:szCs w:val="32"/>
        </w:rPr>
        <w:t>下午</w:t>
      </w:r>
      <w:r w:rsidR="0005266E" w:rsidRPr="007008C7">
        <w:rPr>
          <w:rFonts w:ascii="Times New Roman" w:eastAsia="仿宋_GB2312" w:hAnsi="Times New Roman" w:cs="Times New Roman"/>
          <w:sz w:val="32"/>
          <w:szCs w:val="32"/>
        </w:rPr>
        <w:t>4</w:t>
      </w:r>
      <w:r w:rsidR="0005266E" w:rsidRPr="007008C7">
        <w:rPr>
          <w:rFonts w:ascii="Times New Roman" w:eastAsia="仿宋_GB2312" w:hAnsi="Times New Roman" w:cs="Times New Roman"/>
          <w:sz w:val="32"/>
          <w:szCs w:val="32"/>
        </w:rPr>
        <w:t>：</w:t>
      </w:r>
      <w:r w:rsidR="0005266E" w:rsidRPr="007008C7">
        <w:rPr>
          <w:rFonts w:ascii="Times New Roman" w:eastAsia="仿宋_GB2312" w:hAnsi="Times New Roman" w:cs="Times New Roman"/>
          <w:sz w:val="32"/>
          <w:szCs w:val="32"/>
        </w:rPr>
        <w:t>00</w:t>
      </w:r>
      <w:r w:rsidR="0005266E" w:rsidRPr="007008C7">
        <w:rPr>
          <w:rFonts w:ascii="Times New Roman" w:eastAsia="仿宋_GB2312" w:hAnsi="Times New Roman" w:cs="Times New Roman"/>
          <w:sz w:val="32"/>
          <w:szCs w:val="32"/>
        </w:rPr>
        <w:t>于市民中心</w:t>
      </w:r>
      <w:r w:rsidR="0005266E" w:rsidRPr="007008C7">
        <w:rPr>
          <w:rFonts w:ascii="Times New Roman" w:eastAsia="仿宋_GB2312" w:hAnsi="Times New Roman" w:cs="Times New Roman"/>
          <w:sz w:val="32"/>
          <w:szCs w:val="32"/>
        </w:rPr>
        <w:t>A</w:t>
      </w:r>
      <w:r w:rsidR="0005266E" w:rsidRPr="007008C7">
        <w:rPr>
          <w:rFonts w:ascii="Times New Roman" w:eastAsia="仿宋_GB2312" w:hAnsi="Times New Roman" w:cs="Times New Roman"/>
          <w:sz w:val="32"/>
          <w:szCs w:val="32"/>
        </w:rPr>
        <w:t>座</w:t>
      </w:r>
      <w:r w:rsidR="0005266E" w:rsidRPr="007008C7">
        <w:rPr>
          <w:rFonts w:ascii="Times New Roman" w:eastAsia="仿宋_GB2312" w:hAnsi="Times New Roman" w:cs="Times New Roman"/>
          <w:sz w:val="32"/>
          <w:szCs w:val="32"/>
        </w:rPr>
        <w:t>670</w:t>
      </w:r>
      <w:r w:rsidR="0005266E" w:rsidRPr="007008C7">
        <w:rPr>
          <w:rFonts w:ascii="Times New Roman" w:eastAsia="仿宋_GB2312" w:hAnsi="Times New Roman" w:cs="Times New Roman"/>
          <w:sz w:val="32"/>
          <w:szCs w:val="32"/>
        </w:rPr>
        <w:t>会议室召开全区</w:t>
      </w:r>
      <w:r w:rsidR="0005266E" w:rsidRPr="007008C7">
        <w:rPr>
          <w:rFonts w:ascii="Times New Roman" w:eastAsia="仿宋_GB2312" w:hAnsi="Times New Roman" w:cs="Times New Roman"/>
          <w:sz w:val="32"/>
          <w:szCs w:val="32"/>
        </w:rPr>
        <w:t>201</w:t>
      </w:r>
      <w:r w:rsidRPr="007008C7">
        <w:rPr>
          <w:rFonts w:ascii="Times New Roman" w:eastAsia="仿宋_GB2312" w:hAnsi="Times New Roman" w:cs="Times New Roman"/>
          <w:sz w:val="32"/>
          <w:szCs w:val="32"/>
        </w:rPr>
        <w:t>9</w:t>
      </w:r>
      <w:r w:rsidR="0005266E" w:rsidRPr="007008C7">
        <w:rPr>
          <w:rFonts w:ascii="Times New Roman" w:eastAsia="仿宋_GB2312" w:hAnsi="Times New Roman" w:cs="Times New Roman"/>
          <w:sz w:val="32"/>
          <w:szCs w:val="32"/>
        </w:rPr>
        <w:t>年</w:t>
      </w:r>
      <w:r w:rsidRPr="007008C7">
        <w:rPr>
          <w:rFonts w:ascii="Times New Roman" w:eastAsia="仿宋_GB2312" w:hAnsi="Times New Roman" w:cs="Times New Roman"/>
          <w:sz w:val="32"/>
          <w:szCs w:val="32"/>
        </w:rPr>
        <w:t>重点流域水污染治理中央预算内资金项目申报工作</w:t>
      </w:r>
      <w:r w:rsidR="0005266E" w:rsidRPr="007008C7">
        <w:rPr>
          <w:rFonts w:ascii="Times New Roman" w:eastAsia="仿宋_GB2312" w:hAnsi="Times New Roman" w:cs="Times New Roman"/>
          <w:sz w:val="32"/>
          <w:szCs w:val="32"/>
        </w:rPr>
        <w:t>会，届时请相关部门分管领导及责任科室负责人参加会议，并携带附件中文件纸质版与会。参会部门包括：区环保局（太湖办）、区财政局、区住建委、区水利局、区城管局、</w:t>
      </w:r>
      <w:r w:rsidRPr="007008C7">
        <w:rPr>
          <w:rFonts w:ascii="Times New Roman" w:eastAsia="仿宋_GB2312" w:hAnsi="Times New Roman" w:cs="Times New Roman"/>
          <w:sz w:val="32"/>
          <w:szCs w:val="32"/>
        </w:rPr>
        <w:t>区农林局、区经信局、区交通局、</w:t>
      </w:r>
      <w:r w:rsidR="0005266E" w:rsidRPr="007008C7">
        <w:rPr>
          <w:rFonts w:ascii="Times New Roman" w:eastAsia="仿宋_GB2312" w:hAnsi="Times New Roman" w:cs="Times New Roman"/>
          <w:sz w:val="32"/>
          <w:szCs w:val="32"/>
        </w:rPr>
        <w:t>长荡湖旅游度假区管理委员会</w:t>
      </w:r>
      <w:r w:rsidRPr="007008C7">
        <w:rPr>
          <w:rFonts w:ascii="Times New Roman" w:eastAsia="仿宋_GB2312" w:hAnsi="Times New Roman" w:cs="Times New Roman"/>
          <w:sz w:val="32"/>
          <w:szCs w:val="32"/>
        </w:rPr>
        <w:t>。</w:t>
      </w:r>
    </w:p>
    <w:p w:rsidR="007D028A" w:rsidRPr="007008C7" w:rsidRDefault="0005266E" w:rsidP="007008C7">
      <w:pPr>
        <w:spacing w:line="570" w:lineRule="exact"/>
        <w:ind w:left="960" w:hangingChars="300" w:hanging="960"/>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lastRenderedPageBreak/>
        <w:t>附件：</w:t>
      </w:r>
      <w:r w:rsidRPr="007008C7">
        <w:rPr>
          <w:rFonts w:ascii="Times New Roman" w:eastAsia="仿宋_GB2312" w:hAnsi="Times New Roman" w:cs="Times New Roman"/>
          <w:sz w:val="32"/>
          <w:szCs w:val="32"/>
        </w:rPr>
        <w:t>1.</w:t>
      </w:r>
      <w:r w:rsidRPr="007008C7">
        <w:rPr>
          <w:rFonts w:ascii="Times New Roman" w:eastAsia="仿宋_GB2312" w:hAnsi="Times New Roman" w:cs="Times New Roman"/>
          <w:sz w:val="32"/>
          <w:szCs w:val="32"/>
        </w:rPr>
        <w:t>《</w:t>
      </w:r>
      <w:r w:rsidR="00A92F0F" w:rsidRPr="007008C7">
        <w:rPr>
          <w:rFonts w:ascii="Times New Roman" w:eastAsia="仿宋_GB2312" w:hAnsi="Times New Roman" w:cs="Times New Roman"/>
          <w:sz w:val="32"/>
          <w:szCs w:val="32"/>
        </w:rPr>
        <w:t>关于开展</w:t>
      </w:r>
      <w:r w:rsidR="00A92F0F" w:rsidRPr="007008C7">
        <w:rPr>
          <w:rFonts w:ascii="Times New Roman" w:eastAsia="仿宋_GB2312" w:hAnsi="Times New Roman" w:cs="Times New Roman"/>
          <w:sz w:val="32"/>
          <w:szCs w:val="32"/>
        </w:rPr>
        <w:t>2019</w:t>
      </w:r>
      <w:r w:rsidR="00A92F0F" w:rsidRPr="007008C7">
        <w:rPr>
          <w:rFonts w:ascii="Times New Roman" w:eastAsia="仿宋_GB2312" w:hAnsi="Times New Roman" w:cs="Times New Roman"/>
          <w:sz w:val="32"/>
          <w:szCs w:val="32"/>
        </w:rPr>
        <w:t>年重点流域水污染治理中央预算内资金项目申报工作的预备通知</w:t>
      </w:r>
      <w:r w:rsidRPr="007008C7">
        <w:rPr>
          <w:rFonts w:ascii="Times New Roman" w:eastAsia="仿宋_GB2312" w:hAnsi="Times New Roman" w:cs="Times New Roman"/>
          <w:sz w:val="32"/>
          <w:szCs w:val="32"/>
        </w:rPr>
        <w:t>》；</w:t>
      </w:r>
    </w:p>
    <w:p w:rsidR="007D028A" w:rsidRPr="007008C7" w:rsidRDefault="0005266E"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 xml:space="preserve">      2</w:t>
      </w:r>
      <w:r w:rsidRPr="007008C7">
        <w:rPr>
          <w:rFonts w:ascii="Times New Roman" w:eastAsia="仿宋_GB2312" w:hAnsi="Times New Roman" w:cs="Times New Roman"/>
          <w:sz w:val="32"/>
          <w:szCs w:val="32"/>
        </w:rPr>
        <w:t>．</w:t>
      </w:r>
      <w:r w:rsidR="00A92F0F" w:rsidRPr="007008C7">
        <w:rPr>
          <w:rFonts w:ascii="Times New Roman" w:eastAsia="仿宋_GB2312" w:hAnsi="Times New Roman" w:cs="Times New Roman"/>
          <w:sz w:val="32"/>
          <w:szCs w:val="32"/>
        </w:rPr>
        <w:t>2019</w:t>
      </w:r>
      <w:r w:rsidR="00A92F0F" w:rsidRPr="007008C7">
        <w:rPr>
          <w:rFonts w:ascii="Times New Roman" w:eastAsia="仿宋_GB2312" w:hAnsi="Times New Roman" w:cs="Times New Roman"/>
          <w:sz w:val="32"/>
          <w:szCs w:val="32"/>
        </w:rPr>
        <w:t>年中央预算内投资计划申报表</w:t>
      </w:r>
      <w:r w:rsidRPr="007008C7">
        <w:rPr>
          <w:rFonts w:ascii="Times New Roman" w:eastAsia="仿宋_GB2312" w:hAnsi="Times New Roman" w:cs="Times New Roman"/>
          <w:sz w:val="32"/>
          <w:szCs w:val="32"/>
        </w:rPr>
        <w:t>；</w:t>
      </w:r>
    </w:p>
    <w:p w:rsidR="007D028A" w:rsidRPr="007008C7" w:rsidRDefault="0005266E"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 xml:space="preserve">      3. </w:t>
      </w:r>
      <w:r w:rsidR="00A92F0F" w:rsidRPr="007008C7">
        <w:rPr>
          <w:rFonts w:ascii="Times New Roman" w:eastAsia="仿宋_GB2312" w:hAnsi="Times New Roman" w:cs="Times New Roman"/>
          <w:sz w:val="32"/>
          <w:szCs w:val="32"/>
        </w:rPr>
        <w:t>2019</w:t>
      </w:r>
      <w:r w:rsidR="00A92F0F" w:rsidRPr="007008C7">
        <w:rPr>
          <w:rFonts w:ascii="Times New Roman" w:eastAsia="仿宋_GB2312" w:hAnsi="Times New Roman" w:cs="Times New Roman"/>
          <w:sz w:val="32"/>
          <w:szCs w:val="32"/>
        </w:rPr>
        <w:t>年重点流域申报项目摸底基础信息表；</w:t>
      </w:r>
    </w:p>
    <w:p w:rsidR="00A92F0F" w:rsidRPr="007008C7" w:rsidRDefault="00A92F0F"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 xml:space="preserve">      4. </w:t>
      </w:r>
      <w:r w:rsidRPr="007008C7">
        <w:rPr>
          <w:rFonts w:ascii="Times New Roman" w:eastAsia="仿宋_GB2312" w:hAnsi="Times New Roman" w:cs="Times New Roman"/>
          <w:sz w:val="32"/>
          <w:szCs w:val="32"/>
        </w:rPr>
        <w:t>储备</w:t>
      </w:r>
      <w:proofErr w:type="gramStart"/>
      <w:r w:rsidRPr="007008C7">
        <w:rPr>
          <w:rFonts w:ascii="Times New Roman" w:eastAsia="仿宋_GB2312" w:hAnsi="Times New Roman" w:cs="Times New Roman"/>
          <w:sz w:val="32"/>
          <w:szCs w:val="32"/>
        </w:rPr>
        <w:t>库调整</w:t>
      </w:r>
      <w:proofErr w:type="gramEnd"/>
      <w:r w:rsidRPr="007008C7">
        <w:rPr>
          <w:rFonts w:ascii="Times New Roman" w:eastAsia="仿宋_GB2312" w:hAnsi="Times New Roman" w:cs="Times New Roman"/>
          <w:sz w:val="32"/>
          <w:szCs w:val="32"/>
        </w:rPr>
        <w:t>项目表</w:t>
      </w:r>
      <w:r w:rsidR="00D36989" w:rsidRPr="007008C7">
        <w:rPr>
          <w:rFonts w:ascii="Times New Roman" w:eastAsia="仿宋_GB2312" w:hAnsi="Times New Roman" w:cs="Times New Roman"/>
          <w:sz w:val="32"/>
          <w:szCs w:val="32"/>
        </w:rPr>
        <w:t>；</w:t>
      </w:r>
    </w:p>
    <w:p w:rsidR="00D36989" w:rsidRPr="007008C7" w:rsidRDefault="00D36989"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 xml:space="preserve">      5. </w:t>
      </w:r>
      <w:r w:rsidRPr="007008C7">
        <w:rPr>
          <w:rFonts w:ascii="Times New Roman" w:eastAsia="仿宋_GB2312" w:hAnsi="Times New Roman" w:cs="Times New Roman"/>
          <w:sz w:val="32"/>
          <w:szCs w:val="32"/>
        </w:rPr>
        <w:t>江苏省</w:t>
      </w:r>
      <w:r w:rsidRPr="007008C7">
        <w:rPr>
          <w:rFonts w:ascii="Times New Roman" w:eastAsia="仿宋_GB2312" w:hAnsi="Times New Roman" w:cs="Times New Roman"/>
          <w:sz w:val="32"/>
          <w:szCs w:val="32"/>
        </w:rPr>
        <w:t>2018</w:t>
      </w:r>
      <w:r w:rsidRPr="007008C7">
        <w:rPr>
          <w:rFonts w:ascii="Times New Roman" w:eastAsia="仿宋_GB2312" w:hAnsi="Times New Roman" w:cs="Times New Roman"/>
          <w:sz w:val="32"/>
          <w:szCs w:val="32"/>
        </w:rPr>
        <w:t>年储备库项目清单；</w:t>
      </w:r>
    </w:p>
    <w:p w:rsidR="00D36989" w:rsidRPr="007008C7" w:rsidRDefault="00D36989"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 xml:space="preserve">      6. </w:t>
      </w:r>
      <w:r w:rsidRPr="007008C7">
        <w:rPr>
          <w:rFonts w:ascii="Times New Roman" w:eastAsia="仿宋_GB2312" w:hAnsi="Times New Roman" w:cs="Times New Roman"/>
          <w:sz w:val="32"/>
          <w:szCs w:val="32"/>
        </w:rPr>
        <w:t>重点流域水环境综合治理项目管理指南；</w:t>
      </w:r>
    </w:p>
    <w:p w:rsidR="00D36989" w:rsidRPr="007008C7" w:rsidRDefault="00D36989" w:rsidP="007008C7">
      <w:pPr>
        <w:spacing w:line="570" w:lineRule="exac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 xml:space="preserve">      7</w:t>
      </w:r>
      <w:r w:rsidRPr="007008C7">
        <w:rPr>
          <w:rFonts w:ascii="Times New Roman" w:eastAsia="仿宋_GB2312" w:hAnsi="Times New Roman" w:cs="Times New Roman"/>
          <w:sz w:val="32"/>
          <w:szCs w:val="32"/>
        </w:rPr>
        <w:t>．重点流域水环境综合治理中央预算内资金管理办法。</w:t>
      </w:r>
    </w:p>
    <w:p w:rsidR="007008C7" w:rsidRPr="007008C7" w:rsidRDefault="007008C7" w:rsidP="007008C7">
      <w:pPr>
        <w:spacing w:line="570" w:lineRule="exact"/>
        <w:rPr>
          <w:rFonts w:ascii="Times New Roman" w:eastAsia="仿宋_GB2312" w:hAnsi="Times New Roman" w:cs="Times New Roman"/>
          <w:sz w:val="32"/>
          <w:szCs w:val="32"/>
        </w:rPr>
      </w:pPr>
    </w:p>
    <w:p w:rsidR="007008C7" w:rsidRPr="007008C7" w:rsidRDefault="007008C7" w:rsidP="007008C7">
      <w:pPr>
        <w:spacing w:line="570" w:lineRule="exact"/>
        <w:rPr>
          <w:rFonts w:ascii="Times New Roman" w:eastAsia="仿宋_GB2312" w:hAnsi="Times New Roman" w:cs="Times New Roman"/>
          <w:sz w:val="32"/>
          <w:szCs w:val="32"/>
        </w:rPr>
      </w:pPr>
    </w:p>
    <w:tbl>
      <w:tblPr>
        <w:tblpPr w:leftFromText="181" w:rightFromText="181" w:tblpXSpec="center" w:tblpYSpec="bottom"/>
        <w:tblOverlap w:val="never"/>
        <w:tblW w:w="0" w:type="auto"/>
        <w:tblBorders>
          <w:top w:val="single" w:sz="12" w:space="0" w:color="auto"/>
          <w:bottom w:val="single" w:sz="12" w:space="0" w:color="auto"/>
          <w:insideH w:val="single" w:sz="8" w:space="0" w:color="auto"/>
        </w:tblBorders>
        <w:tblLook w:val="04A0" w:firstRow="1" w:lastRow="0" w:firstColumn="1" w:lastColumn="0" w:noHBand="0" w:noVBand="1"/>
      </w:tblPr>
      <w:tblGrid>
        <w:gridCol w:w="8845"/>
      </w:tblGrid>
      <w:tr w:rsidR="007008C7" w:rsidRPr="00F9041E" w:rsidTr="003559E4">
        <w:trPr>
          <w:cantSplit/>
          <w:trHeight w:val="285"/>
        </w:trPr>
        <w:tc>
          <w:tcPr>
            <w:tcW w:w="8845" w:type="dxa"/>
            <w:vAlign w:val="center"/>
          </w:tcPr>
          <w:p w:rsidR="007008C7" w:rsidRPr="00F9041E" w:rsidRDefault="007008C7" w:rsidP="007008C7">
            <w:pPr>
              <w:adjustRightInd w:val="0"/>
              <w:snapToGrid w:val="0"/>
              <w:spacing w:line="570" w:lineRule="exact"/>
              <w:ind w:leftChars="100" w:left="210" w:rightChars="100" w:right="210"/>
              <w:contextualSpacing/>
              <w:rPr>
                <w:rFonts w:ascii="Times New Roman" w:eastAsia="仿宋_GB2312" w:hAnsi="Times New Roman"/>
                <w:sz w:val="28"/>
                <w:szCs w:val="28"/>
              </w:rPr>
            </w:pPr>
            <w:r w:rsidRPr="00F9041E">
              <w:rPr>
                <w:rFonts w:ascii="Times New Roman" w:eastAsia="仿宋" w:hAnsi="Times New Roman"/>
                <w:sz w:val="28"/>
                <w:szCs w:val="28"/>
              </w:rPr>
              <w:t>常州市金坛区发展和改革委员会</w:t>
            </w:r>
            <w:r w:rsidRPr="00F9041E">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bookmarkStart w:id="0" w:name="_GoBack"/>
            <w:bookmarkEnd w:id="0"/>
            <w:r w:rsidRPr="00F9041E">
              <w:rPr>
                <w:rFonts w:ascii="Times New Roman" w:eastAsia="仿宋_GB2312" w:hAnsi="Times New Roman"/>
                <w:sz w:val="28"/>
                <w:szCs w:val="28"/>
              </w:rPr>
              <w:t>201</w:t>
            </w:r>
            <w:r>
              <w:rPr>
                <w:rFonts w:ascii="Times New Roman" w:eastAsia="仿宋_GB2312" w:hAnsi="Times New Roman" w:hint="eastAsia"/>
                <w:sz w:val="28"/>
                <w:szCs w:val="28"/>
              </w:rPr>
              <w:t>8</w:t>
            </w:r>
            <w:r w:rsidRPr="00F9041E">
              <w:rPr>
                <w:rFonts w:ascii="Times New Roman" w:eastAsia="仿宋_GB2312" w:hAnsi="Times New Roman"/>
                <w:sz w:val="28"/>
                <w:szCs w:val="28"/>
              </w:rPr>
              <w:t>年</w:t>
            </w:r>
            <w:r>
              <w:rPr>
                <w:rFonts w:ascii="Times New Roman" w:eastAsia="仿宋_GB2312" w:hAnsi="Times New Roman" w:hint="eastAsia"/>
                <w:sz w:val="28"/>
                <w:szCs w:val="28"/>
              </w:rPr>
              <w:t>6</w:t>
            </w:r>
            <w:r w:rsidRPr="00F9041E">
              <w:rPr>
                <w:rFonts w:ascii="Times New Roman" w:eastAsia="仿宋_GB2312" w:hAnsi="Times New Roman"/>
                <w:sz w:val="28"/>
                <w:szCs w:val="28"/>
              </w:rPr>
              <w:t>月</w:t>
            </w:r>
            <w:r>
              <w:rPr>
                <w:rFonts w:ascii="Times New Roman" w:eastAsia="仿宋_GB2312" w:hAnsi="Times New Roman" w:hint="eastAsia"/>
                <w:sz w:val="28"/>
                <w:szCs w:val="28"/>
              </w:rPr>
              <w:t>25</w:t>
            </w:r>
            <w:r w:rsidRPr="00F9041E">
              <w:rPr>
                <w:rFonts w:ascii="Times New Roman" w:eastAsia="仿宋_GB2312" w:hAnsi="Times New Roman"/>
                <w:sz w:val="28"/>
                <w:szCs w:val="28"/>
              </w:rPr>
              <w:t>日印发</w:t>
            </w:r>
          </w:p>
        </w:tc>
      </w:tr>
    </w:tbl>
    <w:p w:rsidR="007008C7" w:rsidRPr="007008C7" w:rsidRDefault="007008C7" w:rsidP="007008C7">
      <w:pPr>
        <w:spacing w:line="570" w:lineRule="exact"/>
        <w:rPr>
          <w:rFonts w:ascii="Times New Roman" w:eastAsia="仿宋_GB2312" w:hAnsi="Times New Roman" w:cs="Times New Roman"/>
          <w:sz w:val="32"/>
          <w:szCs w:val="32"/>
        </w:rPr>
      </w:pPr>
    </w:p>
    <w:p w:rsidR="007008C7" w:rsidRPr="007008C7" w:rsidRDefault="007008C7" w:rsidP="007008C7">
      <w:pPr>
        <w:spacing w:line="570" w:lineRule="exact"/>
        <w:ind w:right="480"/>
        <w:jc w:val="right"/>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常州市金坛区发展和改革委员会</w:t>
      </w:r>
    </w:p>
    <w:p w:rsidR="007008C7" w:rsidRPr="007008C7" w:rsidRDefault="007008C7" w:rsidP="007008C7">
      <w:pPr>
        <w:spacing w:line="570" w:lineRule="exact"/>
        <w:ind w:right="640" w:firstLineChars="1550" w:firstLine="4960"/>
        <w:rPr>
          <w:rFonts w:ascii="Times New Roman" w:eastAsia="仿宋_GB2312" w:hAnsi="Times New Roman" w:cs="Times New Roman"/>
          <w:sz w:val="32"/>
          <w:szCs w:val="32"/>
        </w:rPr>
      </w:pPr>
      <w:r w:rsidRPr="007008C7">
        <w:rPr>
          <w:rFonts w:ascii="Times New Roman" w:eastAsia="仿宋_GB2312" w:hAnsi="Times New Roman" w:cs="Times New Roman"/>
          <w:sz w:val="32"/>
          <w:szCs w:val="32"/>
        </w:rPr>
        <w:t>2018</w:t>
      </w:r>
      <w:r w:rsidRPr="007008C7">
        <w:rPr>
          <w:rFonts w:ascii="Times New Roman" w:eastAsia="仿宋_GB2312" w:hAnsi="Times New Roman" w:cs="Times New Roman"/>
          <w:sz w:val="32"/>
          <w:szCs w:val="32"/>
        </w:rPr>
        <w:t>年</w:t>
      </w:r>
      <w:r w:rsidRPr="007008C7">
        <w:rPr>
          <w:rFonts w:ascii="Times New Roman" w:eastAsia="仿宋_GB2312" w:hAnsi="Times New Roman" w:cs="Times New Roman"/>
          <w:sz w:val="32"/>
          <w:szCs w:val="32"/>
        </w:rPr>
        <w:t>6</w:t>
      </w:r>
      <w:r w:rsidRPr="007008C7">
        <w:rPr>
          <w:rFonts w:ascii="Times New Roman" w:eastAsia="仿宋_GB2312" w:hAnsi="Times New Roman" w:cs="Times New Roman"/>
          <w:sz w:val="32"/>
          <w:szCs w:val="32"/>
        </w:rPr>
        <w:t>月</w:t>
      </w:r>
      <w:r w:rsidRPr="007008C7">
        <w:rPr>
          <w:rFonts w:ascii="Times New Roman" w:eastAsia="仿宋_GB2312" w:hAnsi="Times New Roman" w:cs="Times New Roman"/>
          <w:sz w:val="32"/>
          <w:szCs w:val="32"/>
        </w:rPr>
        <w:t>25</w:t>
      </w:r>
      <w:r w:rsidRPr="007008C7">
        <w:rPr>
          <w:rFonts w:ascii="Times New Roman" w:eastAsia="仿宋_GB2312" w:hAnsi="Times New Roman" w:cs="Times New Roman"/>
          <w:sz w:val="32"/>
          <w:szCs w:val="32"/>
        </w:rPr>
        <w:t>日</w:t>
      </w:r>
    </w:p>
    <w:sectPr w:rsidR="007008C7" w:rsidRPr="007008C7" w:rsidSect="007008C7">
      <w:footerReference w:type="even" r:id="rId8"/>
      <w:footerReference w:type="default" r:id="rId9"/>
      <w:pgSz w:w="11906" w:h="16838" w:code="9"/>
      <w:pgMar w:top="2098" w:right="1531" w:bottom="1985" w:left="1531" w:header="709"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49" w:rsidRDefault="009A3049" w:rsidP="00D42C6C">
      <w:r>
        <w:separator/>
      </w:r>
    </w:p>
  </w:endnote>
  <w:endnote w:type="continuationSeparator" w:id="0">
    <w:p w:rsidR="009A3049" w:rsidRDefault="009A3049" w:rsidP="00D4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C7" w:rsidRPr="00E43BE4" w:rsidRDefault="007008C7" w:rsidP="007008C7">
    <w:pPr>
      <w:pStyle w:val="a4"/>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Pr="00E43BE4">
      <w:rPr>
        <w:rFonts w:ascii="Times New Roman" w:hAnsi="Times New Roman"/>
        <w:sz w:val="28"/>
        <w:szCs w:val="28"/>
      </w:rPr>
      <w:fldChar w:fldCharType="separate"/>
    </w:r>
    <w:r w:rsidRPr="007008C7">
      <w:rPr>
        <w:rFonts w:ascii="Times New Roman" w:hAnsi="Times New Roman"/>
        <w:noProof/>
        <w:sz w:val="28"/>
        <w:szCs w:val="28"/>
        <w:lang w:val="zh-CN"/>
      </w:rPr>
      <w:t>2</w:t>
    </w:r>
    <w:r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7008C7" w:rsidRDefault="007008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C7" w:rsidRPr="00E43BE4" w:rsidRDefault="007008C7" w:rsidP="007008C7">
    <w:pPr>
      <w:pStyle w:val="a4"/>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Pr="00E43BE4">
      <w:rPr>
        <w:rFonts w:ascii="Times New Roman" w:hAnsi="Times New Roman"/>
        <w:sz w:val="28"/>
        <w:szCs w:val="28"/>
      </w:rPr>
      <w:fldChar w:fldCharType="separate"/>
    </w:r>
    <w:r w:rsidRPr="007008C7">
      <w:rPr>
        <w:rFonts w:ascii="Times New Roman" w:hAnsi="Times New Roman"/>
        <w:noProof/>
        <w:sz w:val="28"/>
        <w:szCs w:val="28"/>
        <w:lang w:val="zh-CN"/>
      </w:rPr>
      <w:t>1</w:t>
    </w:r>
    <w:r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7008C7" w:rsidRDefault="007008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49" w:rsidRDefault="009A3049" w:rsidP="00D42C6C">
      <w:r>
        <w:separator/>
      </w:r>
    </w:p>
  </w:footnote>
  <w:footnote w:type="continuationSeparator" w:id="0">
    <w:p w:rsidR="009A3049" w:rsidRDefault="009A3049" w:rsidP="00D42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DE"/>
    <w:rsid w:val="0005266E"/>
    <w:rsid w:val="00161450"/>
    <w:rsid w:val="00205699"/>
    <w:rsid w:val="00335A79"/>
    <w:rsid w:val="005F4245"/>
    <w:rsid w:val="007008C7"/>
    <w:rsid w:val="007710DE"/>
    <w:rsid w:val="007D028A"/>
    <w:rsid w:val="007D2159"/>
    <w:rsid w:val="00884351"/>
    <w:rsid w:val="009A3049"/>
    <w:rsid w:val="00A92F0F"/>
    <w:rsid w:val="00D36989"/>
    <w:rsid w:val="00D42C6C"/>
    <w:rsid w:val="00E23B3E"/>
    <w:rsid w:val="00E51590"/>
    <w:rsid w:val="5B1F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C6C"/>
    <w:rPr>
      <w:kern w:val="2"/>
      <w:sz w:val="18"/>
      <w:szCs w:val="18"/>
    </w:rPr>
  </w:style>
  <w:style w:type="paragraph" w:styleId="a4">
    <w:name w:val="footer"/>
    <w:basedOn w:val="a"/>
    <w:link w:val="Char0"/>
    <w:uiPriority w:val="99"/>
    <w:unhideWhenUsed/>
    <w:rsid w:val="00D42C6C"/>
    <w:pPr>
      <w:tabs>
        <w:tab w:val="center" w:pos="4153"/>
        <w:tab w:val="right" w:pos="8306"/>
      </w:tabs>
      <w:snapToGrid w:val="0"/>
      <w:jc w:val="left"/>
    </w:pPr>
    <w:rPr>
      <w:sz w:val="18"/>
      <w:szCs w:val="18"/>
    </w:rPr>
  </w:style>
  <w:style w:type="character" w:customStyle="1" w:styleId="Char0">
    <w:name w:val="页脚 Char"/>
    <w:basedOn w:val="a0"/>
    <w:link w:val="a4"/>
    <w:uiPriority w:val="99"/>
    <w:rsid w:val="00D42C6C"/>
    <w:rPr>
      <w:kern w:val="2"/>
      <w:sz w:val="18"/>
      <w:szCs w:val="18"/>
    </w:rPr>
  </w:style>
  <w:style w:type="paragraph" w:styleId="a5">
    <w:name w:val="Balloon Text"/>
    <w:basedOn w:val="a"/>
    <w:link w:val="Char1"/>
    <w:uiPriority w:val="99"/>
    <w:semiHidden/>
    <w:unhideWhenUsed/>
    <w:rsid w:val="00D42C6C"/>
    <w:rPr>
      <w:sz w:val="18"/>
      <w:szCs w:val="18"/>
    </w:rPr>
  </w:style>
  <w:style w:type="character" w:customStyle="1" w:styleId="Char1">
    <w:name w:val="批注框文本 Char"/>
    <w:basedOn w:val="a0"/>
    <w:link w:val="a5"/>
    <w:uiPriority w:val="99"/>
    <w:semiHidden/>
    <w:rsid w:val="00D42C6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C6C"/>
    <w:rPr>
      <w:kern w:val="2"/>
      <w:sz w:val="18"/>
      <w:szCs w:val="18"/>
    </w:rPr>
  </w:style>
  <w:style w:type="paragraph" w:styleId="a4">
    <w:name w:val="footer"/>
    <w:basedOn w:val="a"/>
    <w:link w:val="Char0"/>
    <w:uiPriority w:val="99"/>
    <w:unhideWhenUsed/>
    <w:rsid w:val="00D42C6C"/>
    <w:pPr>
      <w:tabs>
        <w:tab w:val="center" w:pos="4153"/>
        <w:tab w:val="right" w:pos="8306"/>
      </w:tabs>
      <w:snapToGrid w:val="0"/>
      <w:jc w:val="left"/>
    </w:pPr>
    <w:rPr>
      <w:sz w:val="18"/>
      <w:szCs w:val="18"/>
    </w:rPr>
  </w:style>
  <w:style w:type="character" w:customStyle="1" w:styleId="Char0">
    <w:name w:val="页脚 Char"/>
    <w:basedOn w:val="a0"/>
    <w:link w:val="a4"/>
    <w:uiPriority w:val="99"/>
    <w:rsid w:val="00D42C6C"/>
    <w:rPr>
      <w:kern w:val="2"/>
      <w:sz w:val="18"/>
      <w:szCs w:val="18"/>
    </w:rPr>
  </w:style>
  <w:style w:type="paragraph" w:styleId="a5">
    <w:name w:val="Balloon Text"/>
    <w:basedOn w:val="a"/>
    <w:link w:val="Char1"/>
    <w:uiPriority w:val="99"/>
    <w:semiHidden/>
    <w:unhideWhenUsed/>
    <w:rsid w:val="00D42C6C"/>
    <w:rPr>
      <w:sz w:val="18"/>
      <w:szCs w:val="18"/>
    </w:rPr>
  </w:style>
  <w:style w:type="character" w:customStyle="1" w:styleId="Char1">
    <w:name w:val="批注框文本 Char"/>
    <w:basedOn w:val="a0"/>
    <w:link w:val="a5"/>
    <w:uiPriority w:val="99"/>
    <w:semiHidden/>
    <w:rsid w:val="00D42C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Words>
  <Characters>526</Characters>
  <Application>Microsoft Office Word</Application>
  <DocSecurity>0</DocSecurity>
  <Lines>4</Lines>
  <Paragraphs>1</Paragraphs>
  <ScaleCrop>false</ScaleCrop>
  <Company>Microsoft</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吴一帆</cp:lastModifiedBy>
  <cp:revision>3</cp:revision>
  <cp:lastPrinted>2018-06-25T03:14:00Z</cp:lastPrinted>
  <dcterms:created xsi:type="dcterms:W3CDTF">2018-06-25T06:27:00Z</dcterms:created>
  <dcterms:modified xsi:type="dcterms:W3CDTF">2018-06-25T06:49:00Z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