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rPr>
          <w:rFonts w:eastAsia="黑体"/>
          <w:szCs w:val="32"/>
        </w:rPr>
      </w:pPr>
      <w:r>
        <w:rPr>
          <w:rFonts w:hint="eastAsia" w:ascii="黑体" w:eastAsia="黑体"/>
          <w:szCs w:val="32"/>
        </w:rPr>
        <w:t>附件</w:t>
      </w:r>
    </w:p>
    <w:p>
      <w:pPr>
        <w:spacing w:line="560" w:lineRule="exact"/>
        <w:ind w:firstLine="0"/>
        <w:jc w:val="center"/>
        <w:rPr>
          <w:rFonts w:ascii="方正小标宋简体" w:eastAsia="方正小标宋简体"/>
          <w:sz w:val="44"/>
          <w:szCs w:val="44"/>
        </w:rPr>
      </w:pPr>
      <w:r>
        <w:rPr>
          <w:rFonts w:eastAsia="方正小标宋简体"/>
          <w:sz w:val="44"/>
          <w:szCs w:val="44"/>
        </w:rPr>
        <w:t>2017</w:t>
      </w:r>
      <w:r>
        <w:rPr>
          <w:rFonts w:hint="eastAsia" w:ascii="方正小标宋简体" w:eastAsia="方正小标宋简体"/>
          <w:sz w:val="44"/>
          <w:szCs w:val="44"/>
        </w:rPr>
        <w:t>年度建筑业优秀企业和优秀个人名单</w:t>
      </w:r>
    </w:p>
    <w:p>
      <w:pPr>
        <w:spacing w:line="560" w:lineRule="exact"/>
        <w:rPr>
          <w:rFonts w:eastAsia="黑体"/>
          <w:szCs w:val="32"/>
        </w:rPr>
      </w:pPr>
    </w:p>
    <w:p>
      <w:pPr>
        <w:spacing w:line="560" w:lineRule="exact"/>
        <w:ind w:firstLine="640" w:firstLineChars="200"/>
        <w:rPr>
          <w:rFonts w:eastAsia="黑体"/>
          <w:szCs w:val="32"/>
        </w:rPr>
      </w:pPr>
      <w:r>
        <w:rPr>
          <w:rFonts w:hint="eastAsia" w:eastAsia="黑体"/>
          <w:szCs w:val="32"/>
        </w:rPr>
        <w:t>一、常州市金坛区建筑业规模奖（</w:t>
      </w:r>
      <w:r>
        <w:rPr>
          <w:rFonts w:eastAsia="黑体"/>
          <w:szCs w:val="32"/>
        </w:rPr>
        <w:t>4</w:t>
      </w:r>
      <w:r>
        <w:rPr>
          <w:rFonts w:hint="eastAsia" w:eastAsia="黑体"/>
          <w:szCs w:val="32"/>
        </w:rPr>
        <w:t>家）</w:t>
      </w:r>
    </w:p>
    <w:p>
      <w:pPr>
        <w:spacing w:line="560" w:lineRule="exact"/>
        <w:ind w:firstLine="640" w:firstLineChars="200"/>
        <w:rPr>
          <w:rFonts w:ascii="仿宋_GB2312" w:eastAsia="仿宋_GB2312"/>
          <w:szCs w:val="32"/>
        </w:rPr>
      </w:pPr>
      <w:r>
        <w:rPr>
          <w:rFonts w:hint="eastAsia" w:ascii="仿宋_GB2312" w:eastAsia="仿宋_GB2312"/>
          <w:szCs w:val="32"/>
        </w:rPr>
        <w:t>江苏圣通建设集团有限公司</w:t>
      </w:r>
    </w:p>
    <w:p>
      <w:pPr>
        <w:spacing w:line="560" w:lineRule="exact"/>
        <w:ind w:firstLine="640" w:firstLineChars="200"/>
        <w:rPr>
          <w:rFonts w:ascii="仿宋_GB2312" w:eastAsia="仿宋_GB2312"/>
          <w:szCs w:val="32"/>
        </w:rPr>
      </w:pPr>
      <w:r>
        <w:rPr>
          <w:rFonts w:hint="eastAsia" w:ascii="仿宋_GB2312" w:eastAsia="仿宋_GB2312"/>
          <w:szCs w:val="32"/>
        </w:rPr>
        <w:t>江苏金坛建工集团有限公司</w:t>
      </w:r>
    </w:p>
    <w:p>
      <w:pPr>
        <w:spacing w:line="560" w:lineRule="exact"/>
        <w:ind w:firstLine="640" w:firstLineChars="200"/>
        <w:rPr>
          <w:rFonts w:ascii="仿宋_GB2312" w:eastAsia="仿宋_GB2312"/>
          <w:szCs w:val="32"/>
        </w:rPr>
      </w:pPr>
      <w:r>
        <w:rPr>
          <w:rFonts w:hint="eastAsia" w:ascii="仿宋_GB2312" w:eastAsia="仿宋_GB2312"/>
          <w:szCs w:val="32"/>
        </w:rPr>
        <w:t>江苏金祥建设工程有限公司</w:t>
      </w:r>
    </w:p>
    <w:p>
      <w:pPr>
        <w:spacing w:line="560" w:lineRule="exact"/>
        <w:ind w:firstLine="640" w:firstLineChars="200"/>
        <w:rPr>
          <w:rFonts w:eastAsia="黑体"/>
          <w:szCs w:val="32"/>
        </w:rPr>
      </w:pPr>
      <w:r>
        <w:rPr>
          <w:rFonts w:hint="eastAsia" w:ascii="仿宋_GB2312" w:eastAsia="仿宋_GB2312"/>
          <w:szCs w:val="32"/>
        </w:rPr>
        <w:t>江苏城东建设工程有限公司</w:t>
      </w:r>
    </w:p>
    <w:p>
      <w:pPr>
        <w:spacing w:line="560" w:lineRule="exact"/>
        <w:ind w:firstLine="640" w:firstLineChars="200"/>
        <w:rPr>
          <w:rFonts w:eastAsia="黑体"/>
          <w:szCs w:val="32"/>
        </w:rPr>
      </w:pPr>
      <w:r>
        <w:rPr>
          <w:rFonts w:hint="eastAsia" w:eastAsia="黑体"/>
          <w:szCs w:val="32"/>
        </w:rPr>
        <w:t>二、常州市金坛区建筑业贡献奖（</w:t>
      </w:r>
      <w:r>
        <w:rPr>
          <w:rFonts w:eastAsia="黑体"/>
          <w:szCs w:val="32"/>
        </w:rPr>
        <w:t>8</w:t>
      </w:r>
      <w:r>
        <w:rPr>
          <w:rFonts w:hint="eastAsia" w:eastAsia="黑体"/>
          <w:szCs w:val="32"/>
        </w:rPr>
        <w:t>家）</w:t>
      </w:r>
    </w:p>
    <w:p>
      <w:pPr>
        <w:spacing w:line="560" w:lineRule="exact"/>
        <w:ind w:firstLine="640" w:firstLineChars="200"/>
        <w:rPr>
          <w:rFonts w:ascii="仿宋_GB2312" w:eastAsia="仿宋_GB2312"/>
          <w:szCs w:val="32"/>
        </w:rPr>
      </w:pPr>
      <w:r>
        <w:rPr>
          <w:rFonts w:hint="eastAsia" w:ascii="仿宋_GB2312" w:eastAsia="仿宋_GB2312"/>
          <w:szCs w:val="32"/>
        </w:rPr>
        <w:t>江苏金祥建设工程有限公司</w:t>
      </w:r>
    </w:p>
    <w:p>
      <w:pPr>
        <w:spacing w:line="560" w:lineRule="exact"/>
        <w:ind w:firstLine="640" w:firstLineChars="200"/>
        <w:rPr>
          <w:rFonts w:ascii="仿宋_GB2312" w:eastAsia="仿宋_GB2312"/>
          <w:szCs w:val="32"/>
        </w:rPr>
      </w:pPr>
      <w:r>
        <w:rPr>
          <w:rFonts w:hint="eastAsia" w:ascii="仿宋_GB2312" w:eastAsia="仿宋_GB2312"/>
          <w:szCs w:val="32"/>
        </w:rPr>
        <w:t>江苏圣通建设集团有限公司</w:t>
      </w:r>
    </w:p>
    <w:p>
      <w:pPr>
        <w:spacing w:line="560" w:lineRule="exact"/>
        <w:ind w:firstLine="640" w:firstLineChars="200"/>
        <w:rPr>
          <w:rFonts w:ascii="仿宋_GB2312" w:eastAsia="仿宋_GB2312"/>
          <w:szCs w:val="32"/>
        </w:rPr>
      </w:pPr>
      <w:r>
        <w:rPr>
          <w:rFonts w:hint="eastAsia" w:ascii="仿宋_GB2312" w:eastAsia="仿宋_GB2312"/>
          <w:szCs w:val="32"/>
        </w:rPr>
        <w:t>江苏广泽建设有限公司</w:t>
      </w:r>
    </w:p>
    <w:p>
      <w:pPr>
        <w:spacing w:line="560" w:lineRule="exact"/>
        <w:ind w:firstLine="640" w:firstLineChars="200"/>
        <w:rPr>
          <w:rFonts w:ascii="仿宋_GB2312" w:eastAsia="仿宋_GB2312"/>
          <w:szCs w:val="32"/>
        </w:rPr>
      </w:pPr>
      <w:r>
        <w:rPr>
          <w:rFonts w:hint="eastAsia" w:ascii="仿宋_GB2312" w:eastAsia="仿宋_GB2312"/>
          <w:szCs w:val="32"/>
        </w:rPr>
        <w:t>江苏城东建设工程有限公司</w:t>
      </w:r>
    </w:p>
    <w:p>
      <w:pPr>
        <w:spacing w:line="560" w:lineRule="exact"/>
        <w:ind w:firstLine="640" w:firstLineChars="200"/>
        <w:rPr>
          <w:rFonts w:ascii="仿宋_GB2312" w:eastAsia="仿宋_GB2312"/>
          <w:szCs w:val="32"/>
        </w:rPr>
      </w:pPr>
      <w:r>
        <w:rPr>
          <w:rFonts w:hint="eastAsia" w:ascii="仿宋_GB2312" w:eastAsia="仿宋_GB2312"/>
          <w:szCs w:val="32"/>
        </w:rPr>
        <w:t>江苏金坛市政建设有限公司</w:t>
      </w:r>
    </w:p>
    <w:p>
      <w:pPr>
        <w:spacing w:line="560" w:lineRule="exact"/>
        <w:ind w:firstLine="640" w:firstLineChars="200"/>
        <w:rPr>
          <w:rFonts w:ascii="仿宋_GB2312" w:eastAsia="仿宋_GB2312"/>
          <w:szCs w:val="32"/>
        </w:rPr>
      </w:pPr>
      <w:r>
        <w:rPr>
          <w:rFonts w:hint="eastAsia" w:ascii="仿宋_GB2312" w:eastAsia="仿宋_GB2312"/>
          <w:szCs w:val="32"/>
        </w:rPr>
        <w:t>江苏常金建设工程有限公司</w:t>
      </w:r>
    </w:p>
    <w:p>
      <w:pPr>
        <w:spacing w:line="560" w:lineRule="exact"/>
        <w:ind w:firstLine="640" w:firstLineChars="200"/>
        <w:rPr>
          <w:rFonts w:ascii="仿宋_GB2312" w:eastAsia="仿宋_GB2312"/>
          <w:szCs w:val="32"/>
        </w:rPr>
      </w:pPr>
      <w:r>
        <w:rPr>
          <w:rFonts w:hint="eastAsia" w:ascii="仿宋_GB2312" w:eastAsia="仿宋_GB2312"/>
          <w:szCs w:val="32"/>
        </w:rPr>
        <w:t>江苏金坛建工集团有限公司</w:t>
      </w:r>
    </w:p>
    <w:p>
      <w:pPr>
        <w:spacing w:line="560" w:lineRule="exact"/>
        <w:ind w:firstLine="640" w:firstLineChars="200"/>
        <w:rPr>
          <w:rFonts w:eastAsia="黑体"/>
          <w:szCs w:val="32"/>
        </w:rPr>
      </w:pPr>
      <w:r>
        <w:rPr>
          <w:rFonts w:hint="eastAsia" w:ascii="仿宋_GB2312" w:eastAsia="仿宋_GB2312"/>
          <w:szCs w:val="32"/>
        </w:rPr>
        <w:t>江苏尧塘园林绿化集团有限公司</w:t>
      </w:r>
    </w:p>
    <w:p>
      <w:pPr>
        <w:spacing w:line="560" w:lineRule="exact"/>
        <w:ind w:firstLine="640" w:firstLineChars="200"/>
        <w:rPr>
          <w:rFonts w:ascii="仿宋_GB2312" w:eastAsia="仿宋_GB2312"/>
          <w:szCs w:val="32"/>
        </w:rPr>
      </w:pPr>
      <w:r>
        <w:rPr>
          <w:rFonts w:hint="eastAsia" w:eastAsia="黑体"/>
          <w:szCs w:val="32"/>
        </w:rPr>
        <w:t>三、常州市金坛区优秀建筑业企业（</w:t>
      </w:r>
      <w:r>
        <w:rPr>
          <w:rFonts w:eastAsia="黑体"/>
          <w:szCs w:val="32"/>
        </w:rPr>
        <w:t>8</w:t>
      </w:r>
      <w:r>
        <w:rPr>
          <w:rFonts w:hint="eastAsia" w:eastAsia="黑体"/>
          <w:szCs w:val="32"/>
        </w:rPr>
        <w:t>家）</w:t>
      </w:r>
    </w:p>
    <w:p>
      <w:pPr>
        <w:spacing w:line="560" w:lineRule="exact"/>
        <w:ind w:firstLine="640" w:firstLineChars="200"/>
        <w:rPr>
          <w:rFonts w:ascii="仿宋_GB2312" w:eastAsia="仿宋_GB2312"/>
          <w:szCs w:val="32"/>
        </w:rPr>
      </w:pPr>
      <w:r>
        <w:rPr>
          <w:rFonts w:hint="eastAsia" w:ascii="仿宋_GB2312" w:eastAsia="仿宋_GB2312"/>
          <w:szCs w:val="32"/>
        </w:rPr>
        <w:t>江苏城东建设工程有限公司</w:t>
      </w:r>
    </w:p>
    <w:p>
      <w:pPr>
        <w:spacing w:line="560" w:lineRule="exact"/>
        <w:ind w:firstLine="640" w:firstLineChars="200"/>
        <w:rPr>
          <w:rFonts w:ascii="仿宋_GB2312" w:eastAsia="仿宋_GB2312"/>
          <w:szCs w:val="32"/>
        </w:rPr>
      </w:pPr>
      <w:r>
        <w:rPr>
          <w:rFonts w:hint="eastAsia" w:ascii="仿宋_GB2312" w:eastAsia="仿宋_GB2312"/>
          <w:szCs w:val="32"/>
        </w:rPr>
        <w:t>江苏金祥建设工程有限公司</w:t>
      </w:r>
    </w:p>
    <w:p>
      <w:pPr>
        <w:spacing w:line="560" w:lineRule="exact"/>
        <w:ind w:firstLine="640" w:firstLineChars="200"/>
        <w:rPr>
          <w:rFonts w:ascii="仿宋_GB2312" w:eastAsia="仿宋_GB2312"/>
          <w:szCs w:val="32"/>
        </w:rPr>
      </w:pPr>
      <w:r>
        <w:rPr>
          <w:rFonts w:hint="eastAsia" w:ascii="仿宋_GB2312" w:eastAsia="仿宋_GB2312"/>
          <w:szCs w:val="32"/>
        </w:rPr>
        <w:t>江苏金坛市政建设有限公司</w:t>
      </w:r>
    </w:p>
    <w:p>
      <w:pPr>
        <w:spacing w:line="560" w:lineRule="exact"/>
        <w:ind w:firstLine="640" w:firstLineChars="200"/>
        <w:rPr>
          <w:rFonts w:ascii="仿宋_GB2312" w:eastAsia="仿宋_GB2312"/>
          <w:szCs w:val="32"/>
        </w:rPr>
      </w:pPr>
      <w:r>
        <w:rPr>
          <w:rFonts w:hint="eastAsia" w:ascii="仿宋_GB2312" w:eastAsia="仿宋_GB2312"/>
          <w:szCs w:val="32"/>
        </w:rPr>
        <w:t>江苏金坛建工集团有限公司</w:t>
      </w:r>
    </w:p>
    <w:p>
      <w:pPr>
        <w:spacing w:line="560" w:lineRule="exact"/>
        <w:ind w:firstLine="640" w:firstLineChars="200"/>
        <w:rPr>
          <w:rFonts w:ascii="仿宋_GB2312" w:eastAsia="仿宋_GB2312"/>
          <w:szCs w:val="32"/>
        </w:rPr>
      </w:pPr>
      <w:r>
        <w:rPr>
          <w:rFonts w:hint="eastAsia" w:ascii="仿宋_GB2312" w:eastAsia="仿宋_GB2312"/>
          <w:szCs w:val="32"/>
        </w:rPr>
        <w:t>江苏常金建设工程有限公司</w:t>
      </w:r>
    </w:p>
    <w:p>
      <w:pPr>
        <w:spacing w:line="560" w:lineRule="exact"/>
        <w:ind w:firstLine="640" w:firstLineChars="200"/>
        <w:rPr>
          <w:rFonts w:ascii="仿宋_GB2312" w:eastAsia="仿宋_GB2312"/>
          <w:szCs w:val="32"/>
        </w:rPr>
      </w:pPr>
      <w:r>
        <w:rPr>
          <w:rFonts w:hint="eastAsia" w:ascii="仿宋_GB2312" w:eastAsia="仿宋_GB2312"/>
          <w:szCs w:val="32"/>
        </w:rPr>
        <w:t>江苏圣通建设集团有限公司</w:t>
      </w:r>
    </w:p>
    <w:p>
      <w:pPr>
        <w:spacing w:line="560" w:lineRule="exact"/>
        <w:ind w:firstLine="640" w:firstLineChars="200"/>
        <w:rPr>
          <w:rFonts w:ascii="仿宋_GB2312" w:eastAsia="仿宋_GB2312"/>
          <w:szCs w:val="32"/>
        </w:rPr>
      </w:pPr>
      <w:r>
        <w:rPr>
          <w:rFonts w:hint="eastAsia" w:ascii="仿宋_GB2312" w:eastAsia="仿宋_GB2312"/>
          <w:szCs w:val="32"/>
        </w:rPr>
        <w:t>江苏广泽建设有限公司</w:t>
      </w:r>
    </w:p>
    <w:p>
      <w:pPr>
        <w:spacing w:line="560" w:lineRule="exact"/>
        <w:ind w:firstLine="640" w:firstLineChars="200"/>
        <w:rPr>
          <w:rFonts w:ascii="仿宋_GB2312" w:eastAsia="仿宋_GB2312"/>
          <w:szCs w:val="32"/>
        </w:rPr>
      </w:pPr>
      <w:r>
        <w:rPr>
          <w:rFonts w:hint="eastAsia" w:ascii="仿宋_GB2312" w:eastAsia="仿宋_GB2312"/>
          <w:szCs w:val="32"/>
        </w:rPr>
        <w:t>江苏尧塘园林绿化集团有限公司</w:t>
      </w:r>
    </w:p>
    <w:p>
      <w:pPr>
        <w:spacing w:line="560" w:lineRule="exact"/>
        <w:ind w:firstLine="640" w:firstLineChars="200"/>
        <w:rPr>
          <w:rFonts w:eastAsia="黑体"/>
          <w:szCs w:val="32"/>
        </w:rPr>
      </w:pPr>
      <w:r>
        <w:rPr>
          <w:rFonts w:hint="eastAsia" w:eastAsia="黑体"/>
          <w:szCs w:val="32"/>
        </w:rPr>
        <w:t>四、常州市金坛区优秀建筑业企业家（</w:t>
      </w:r>
      <w:r>
        <w:rPr>
          <w:rFonts w:eastAsia="黑体"/>
          <w:szCs w:val="32"/>
        </w:rPr>
        <w:t>5</w:t>
      </w:r>
      <w:r>
        <w:rPr>
          <w:rFonts w:hint="eastAsia" w:eastAsia="黑体"/>
          <w:szCs w:val="32"/>
        </w:rPr>
        <w:t>名）</w:t>
      </w:r>
    </w:p>
    <w:p>
      <w:pPr>
        <w:spacing w:line="560" w:lineRule="exact"/>
        <w:ind w:firstLine="640" w:firstLineChars="200"/>
        <w:rPr>
          <w:rFonts w:ascii="仿宋_GB2312" w:eastAsia="仿宋_GB2312"/>
          <w:szCs w:val="32"/>
        </w:rPr>
      </w:pPr>
      <w:r>
        <w:rPr>
          <w:rFonts w:hint="eastAsia" w:ascii="仿宋_GB2312" w:eastAsia="仿宋_GB2312"/>
          <w:szCs w:val="32"/>
        </w:rPr>
        <w:t>周月怀  江苏城东建设工程有限公司</w:t>
      </w:r>
    </w:p>
    <w:p>
      <w:pPr>
        <w:spacing w:line="560" w:lineRule="exact"/>
        <w:ind w:firstLine="640" w:firstLineChars="200"/>
        <w:rPr>
          <w:rFonts w:ascii="仿宋_GB2312" w:eastAsia="仿宋_GB2312"/>
          <w:szCs w:val="32"/>
        </w:rPr>
      </w:pPr>
      <w:r>
        <w:rPr>
          <w:rFonts w:hint="eastAsia" w:ascii="仿宋_GB2312" w:eastAsia="仿宋_GB2312"/>
          <w:szCs w:val="32"/>
        </w:rPr>
        <w:t>杨国祥  江苏金祥建设工程有限公司</w:t>
      </w:r>
    </w:p>
    <w:p>
      <w:pPr>
        <w:spacing w:line="560" w:lineRule="exact"/>
        <w:ind w:firstLine="640" w:firstLineChars="200"/>
        <w:rPr>
          <w:rFonts w:ascii="仿宋_GB2312" w:eastAsia="仿宋_GB2312"/>
          <w:szCs w:val="32"/>
        </w:rPr>
      </w:pPr>
      <w:r>
        <w:rPr>
          <w:rFonts w:hint="eastAsia" w:ascii="仿宋_GB2312" w:eastAsia="仿宋_GB2312"/>
          <w:szCs w:val="32"/>
        </w:rPr>
        <w:t>缪长顺  江苏金坛市政建设有限公司</w:t>
      </w:r>
    </w:p>
    <w:p>
      <w:pPr>
        <w:spacing w:line="560" w:lineRule="exact"/>
        <w:ind w:firstLine="640" w:firstLineChars="200"/>
        <w:rPr>
          <w:rFonts w:ascii="仿宋_GB2312" w:eastAsia="仿宋_GB2312"/>
          <w:szCs w:val="32"/>
        </w:rPr>
      </w:pPr>
      <w:r>
        <w:rPr>
          <w:rFonts w:hint="eastAsia" w:ascii="仿宋_GB2312" w:eastAsia="仿宋_GB2312"/>
          <w:szCs w:val="32"/>
        </w:rPr>
        <w:t>卜洪贵  江苏金坛建工集团有限公司</w:t>
      </w:r>
    </w:p>
    <w:p>
      <w:pPr>
        <w:spacing w:line="560" w:lineRule="exact"/>
        <w:ind w:firstLine="640" w:firstLineChars="200"/>
        <w:rPr>
          <w:rFonts w:ascii="仿宋_GB2312" w:eastAsia="仿宋_GB2312"/>
          <w:szCs w:val="32"/>
        </w:rPr>
      </w:pPr>
      <w:r>
        <w:rPr>
          <w:rFonts w:hint="eastAsia" w:ascii="仿宋_GB2312" w:eastAsia="仿宋_GB2312"/>
          <w:szCs w:val="32"/>
        </w:rPr>
        <w:t>袁  军  江苏圣通建设集团有限公司</w:t>
      </w:r>
    </w:p>
    <w:p>
      <w:pPr>
        <w:spacing w:line="560" w:lineRule="exact"/>
        <w:ind w:firstLine="640" w:firstLineChars="200"/>
        <w:rPr>
          <w:rFonts w:eastAsia="黑体"/>
          <w:szCs w:val="32"/>
        </w:rPr>
      </w:pPr>
      <w:r>
        <w:rPr>
          <w:rFonts w:hint="eastAsia" w:eastAsia="黑体"/>
          <w:szCs w:val="32"/>
        </w:rPr>
        <w:t>五、常州市金坛区优秀建造师（</w:t>
      </w:r>
      <w:r>
        <w:rPr>
          <w:rFonts w:eastAsia="黑体"/>
          <w:szCs w:val="32"/>
        </w:rPr>
        <w:t>19</w:t>
      </w:r>
      <w:r>
        <w:rPr>
          <w:rFonts w:hint="eastAsia" w:eastAsia="黑体"/>
          <w:szCs w:val="32"/>
        </w:rPr>
        <w:t>名）</w:t>
      </w:r>
    </w:p>
    <w:p>
      <w:pPr>
        <w:spacing w:line="560" w:lineRule="exact"/>
        <w:ind w:firstLine="640" w:firstLineChars="200"/>
        <w:rPr>
          <w:rFonts w:ascii="仿宋_GB2312" w:eastAsia="仿宋_GB2312"/>
          <w:szCs w:val="32"/>
        </w:rPr>
      </w:pPr>
      <w:r>
        <w:rPr>
          <w:rFonts w:hint="eastAsia" w:ascii="仿宋_GB2312" w:eastAsia="仿宋_GB2312"/>
          <w:szCs w:val="32"/>
        </w:rPr>
        <w:t>汤金荣  雷  俊  汤爱琴  尹知广  汤国建  周小平</w:t>
      </w:r>
    </w:p>
    <w:p>
      <w:pPr>
        <w:spacing w:line="560" w:lineRule="exact"/>
        <w:ind w:firstLine="640" w:firstLineChars="200"/>
        <w:rPr>
          <w:rFonts w:ascii="仿宋_GB2312" w:eastAsia="仿宋_GB2312"/>
          <w:szCs w:val="32"/>
        </w:rPr>
      </w:pPr>
      <w:r>
        <w:rPr>
          <w:rFonts w:hint="eastAsia" w:ascii="仿宋_GB2312" w:eastAsia="仿宋_GB2312"/>
          <w:szCs w:val="32"/>
        </w:rPr>
        <w:t>王友海  汤洪磊  汤国平  曹茂华  陈长春  周卫国</w:t>
      </w:r>
    </w:p>
    <w:p>
      <w:pPr>
        <w:spacing w:line="560" w:lineRule="exact"/>
        <w:ind w:firstLine="640" w:firstLineChars="200"/>
        <w:rPr>
          <w:rFonts w:ascii="仿宋_GB2312" w:eastAsia="仿宋_GB2312"/>
          <w:szCs w:val="32"/>
        </w:rPr>
      </w:pPr>
      <w:r>
        <w:rPr>
          <w:rFonts w:hint="eastAsia" w:ascii="仿宋_GB2312" w:eastAsia="仿宋_GB2312"/>
          <w:szCs w:val="32"/>
        </w:rPr>
        <w:t>周国军  陈爱明  徐夕坤  缪春伟  张文平  陈立洪</w:t>
      </w:r>
    </w:p>
    <w:p>
      <w:pPr>
        <w:spacing w:line="560" w:lineRule="exact"/>
        <w:ind w:firstLine="640" w:firstLineChars="200"/>
        <w:rPr>
          <w:rFonts w:ascii="仿宋_GB2312" w:eastAsia="仿宋_GB2312"/>
          <w:szCs w:val="32"/>
        </w:rPr>
      </w:pPr>
      <w:r>
        <w:rPr>
          <w:rFonts w:hint="eastAsia" w:ascii="仿宋_GB2312" w:eastAsia="仿宋_GB2312"/>
          <w:szCs w:val="32"/>
        </w:rPr>
        <w:t>夏晨涛</w:t>
      </w:r>
    </w:p>
    <w:p>
      <w:pPr>
        <w:shd w:val="solid" w:color="FFFFFF" w:fill="auto"/>
        <w:overflowPunct w:val="0"/>
        <w:autoSpaceDE/>
        <w:autoSpaceDN/>
        <w:spacing w:line="560" w:lineRule="exact"/>
        <w:ind w:firstLine="0"/>
        <w:jc w:val="center"/>
        <w:rPr>
          <w:rFonts w:eastAsia="仿宋_GB2312"/>
          <w:szCs w:val="32"/>
        </w:rPr>
      </w:pPr>
    </w:p>
    <w:p>
      <w:pPr>
        <w:shd w:val="solid" w:color="FFFFFF" w:fill="auto"/>
        <w:overflowPunct w:val="0"/>
        <w:autoSpaceDE/>
        <w:autoSpaceDN/>
        <w:spacing w:line="560" w:lineRule="exact"/>
        <w:ind w:firstLine="0"/>
        <w:jc w:val="center"/>
        <w:rPr>
          <w:rFonts w:eastAsia="仿宋_GB2312"/>
          <w:szCs w:val="32"/>
        </w:rPr>
      </w:pPr>
    </w:p>
    <w:p>
      <w:pPr>
        <w:overflowPunct w:val="0"/>
        <w:autoSpaceDE/>
        <w:autoSpaceDN/>
        <w:spacing w:line="560" w:lineRule="exact"/>
        <w:ind w:firstLine="0"/>
        <w:rPr>
          <w:rFonts w:eastAsia="仿宋_GB2312"/>
          <w:szCs w:val="32"/>
        </w:rPr>
      </w:pPr>
    </w:p>
    <w:p>
      <w:pPr>
        <w:overflowPunct w:val="0"/>
        <w:autoSpaceDE/>
        <w:autoSpaceDN/>
        <w:spacing w:line="460" w:lineRule="exact"/>
        <w:ind w:firstLine="0"/>
        <w:rPr>
          <w:rFonts w:eastAsia="仿宋_GB2312"/>
          <w:szCs w:val="32"/>
        </w:rPr>
      </w:pPr>
    </w:p>
    <w:p>
      <w:pPr>
        <w:pStyle w:val="20"/>
        <w:snapToGrid w:val="0"/>
        <w:spacing w:line="100" w:lineRule="atLeast"/>
        <w:ind w:left="-57" w:right="-57"/>
        <w:jc w:val="both"/>
      </w:pPr>
      <w:bookmarkStart w:id="0" w:name="_GoBack"/>
      <w:bookmarkEnd w:id="0"/>
    </w:p>
    <w:sectPr>
      <w:headerReference r:id="rId3" w:type="default"/>
      <w:footerReference r:id="rId5" w:type="default"/>
      <w:headerReference r:id="rId4" w:type="even"/>
      <w:footerReference r:id="rId6" w:type="even"/>
      <w:pgSz w:w="11906" w:h="16838"/>
      <w:pgMar w:top="2098" w:right="1531" w:bottom="1985" w:left="1531" w:header="709" w:footer="1361"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1"/>
      </w:numPr>
      <w:wordWrap w:val="0"/>
      <w:ind w:right="140"/>
      <w:jc w:val="right"/>
    </w:pPr>
    <w:sdt>
      <w:sdtPr>
        <w:id w:val="5332180"/>
        <w:docPartObj>
          <w:docPartGallery w:val="AutoText"/>
        </w:docPartObj>
      </w:sdtPr>
      <w:sdtContent>
        <w:r>
          <w:rPr>
            <w:rFonts w:hint="eastAsia"/>
          </w:rP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52D7"/>
    <w:multiLevelType w:val="multilevel"/>
    <w:tmpl w:val="2B8952D7"/>
    <w:lvl w:ilvl="0" w:tentative="0">
      <w:start w:val="2012"/>
      <w:numFmt w:val="bullet"/>
      <w:lvlText w:val="—"/>
      <w:lvlJc w:val="left"/>
      <w:pPr>
        <w:ind w:left="720" w:hanging="360"/>
      </w:pPr>
      <w:rPr>
        <w:rFonts w:hint="eastAsia" w:ascii="方正仿宋_GBK" w:hAnsi="Times New Roman" w:eastAsia="方正仿宋_GBK"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0"/>
  <w:evenAndOddHeaders w:val="1"/>
  <w:drawingGridHorizontalSpacing w:val="158"/>
  <w:drawingGridVerticalSpacing w:val="579"/>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0FAA"/>
    <w:rsid w:val="0000208C"/>
    <w:rsid w:val="00011AE6"/>
    <w:rsid w:val="00015680"/>
    <w:rsid w:val="00016467"/>
    <w:rsid w:val="00017AFC"/>
    <w:rsid w:val="000214DB"/>
    <w:rsid w:val="0003180C"/>
    <w:rsid w:val="00033016"/>
    <w:rsid w:val="00040CCF"/>
    <w:rsid w:val="00041FDE"/>
    <w:rsid w:val="0004543C"/>
    <w:rsid w:val="00056E89"/>
    <w:rsid w:val="0006028E"/>
    <w:rsid w:val="00061EB9"/>
    <w:rsid w:val="00075E33"/>
    <w:rsid w:val="00082932"/>
    <w:rsid w:val="0008394B"/>
    <w:rsid w:val="000A65F3"/>
    <w:rsid w:val="000B130D"/>
    <w:rsid w:val="000B4D95"/>
    <w:rsid w:val="000C425D"/>
    <w:rsid w:val="000D6EC5"/>
    <w:rsid w:val="000E2289"/>
    <w:rsid w:val="000E4F5E"/>
    <w:rsid w:val="000F0865"/>
    <w:rsid w:val="00101E4A"/>
    <w:rsid w:val="001039F1"/>
    <w:rsid w:val="00103E03"/>
    <w:rsid w:val="00110D27"/>
    <w:rsid w:val="001129D4"/>
    <w:rsid w:val="00112A1D"/>
    <w:rsid w:val="00113660"/>
    <w:rsid w:val="00121674"/>
    <w:rsid w:val="001222DA"/>
    <w:rsid w:val="001252FE"/>
    <w:rsid w:val="00136260"/>
    <w:rsid w:val="001565D8"/>
    <w:rsid w:val="00157E0E"/>
    <w:rsid w:val="0016219D"/>
    <w:rsid w:val="001712E1"/>
    <w:rsid w:val="00192977"/>
    <w:rsid w:val="00194DC0"/>
    <w:rsid w:val="001A1AB5"/>
    <w:rsid w:val="001A4ACC"/>
    <w:rsid w:val="001B0FAB"/>
    <w:rsid w:val="001B141F"/>
    <w:rsid w:val="001B1857"/>
    <w:rsid w:val="001B349B"/>
    <w:rsid w:val="001B71F9"/>
    <w:rsid w:val="001C2BE3"/>
    <w:rsid w:val="001C6E41"/>
    <w:rsid w:val="001D3249"/>
    <w:rsid w:val="001D41C7"/>
    <w:rsid w:val="001E3A6C"/>
    <w:rsid w:val="001E3D46"/>
    <w:rsid w:val="001E4F17"/>
    <w:rsid w:val="001E55A3"/>
    <w:rsid w:val="001F4E6B"/>
    <w:rsid w:val="001F4E81"/>
    <w:rsid w:val="001F56F0"/>
    <w:rsid w:val="001F6AA0"/>
    <w:rsid w:val="0020524F"/>
    <w:rsid w:val="00210798"/>
    <w:rsid w:val="00220EF5"/>
    <w:rsid w:val="00223A0A"/>
    <w:rsid w:val="00240D8E"/>
    <w:rsid w:val="00241F58"/>
    <w:rsid w:val="00242C20"/>
    <w:rsid w:val="00247059"/>
    <w:rsid w:val="002510F6"/>
    <w:rsid w:val="00255C1F"/>
    <w:rsid w:val="0026064A"/>
    <w:rsid w:val="00266709"/>
    <w:rsid w:val="00274134"/>
    <w:rsid w:val="00274BEC"/>
    <w:rsid w:val="002805F3"/>
    <w:rsid w:val="00284AAB"/>
    <w:rsid w:val="002929A1"/>
    <w:rsid w:val="00297306"/>
    <w:rsid w:val="0029730C"/>
    <w:rsid w:val="002B01E0"/>
    <w:rsid w:val="002B18C0"/>
    <w:rsid w:val="002C2085"/>
    <w:rsid w:val="002C3E08"/>
    <w:rsid w:val="002D6C95"/>
    <w:rsid w:val="002E1FB3"/>
    <w:rsid w:val="00303C1B"/>
    <w:rsid w:val="0031518A"/>
    <w:rsid w:val="00315522"/>
    <w:rsid w:val="00324F25"/>
    <w:rsid w:val="003309EE"/>
    <w:rsid w:val="00331D37"/>
    <w:rsid w:val="00336D64"/>
    <w:rsid w:val="00337D4F"/>
    <w:rsid w:val="00356CBB"/>
    <w:rsid w:val="00374334"/>
    <w:rsid w:val="00375C4E"/>
    <w:rsid w:val="00385ED7"/>
    <w:rsid w:val="00391FDE"/>
    <w:rsid w:val="003A5A3C"/>
    <w:rsid w:val="003B07CD"/>
    <w:rsid w:val="003B196A"/>
    <w:rsid w:val="003B514F"/>
    <w:rsid w:val="003C60CB"/>
    <w:rsid w:val="003D1A2E"/>
    <w:rsid w:val="003D2389"/>
    <w:rsid w:val="003D633A"/>
    <w:rsid w:val="003D6618"/>
    <w:rsid w:val="003E5CD7"/>
    <w:rsid w:val="003E64D9"/>
    <w:rsid w:val="003F4AB9"/>
    <w:rsid w:val="003F7735"/>
    <w:rsid w:val="00407096"/>
    <w:rsid w:val="00411A4D"/>
    <w:rsid w:val="004202F2"/>
    <w:rsid w:val="0042470F"/>
    <w:rsid w:val="0043098A"/>
    <w:rsid w:val="0043436D"/>
    <w:rsid w:val="004373B0"/>
    <w:rsid w:val="00440045"/>
    <w:rsid w:val="0044347A"/>
    <w:rsid w:val="00445859"/>
    <w:rsid w:val="00455663"/>
    <w:rsid w:val="004569EF"/>
    <w:rsid w:val="00473CBC"/>
    <w:rsid w:val="00482C22"/>
    <w:rsid w:val="00496910"/>
    <w:rsid w:val="004A5477"/>
    <w:rsid w:val="004A5BBF"/>
    <w:rsid w:val="004B1CB1"/>
    <w:rsid w:val="004B6473"/>
    <w:rsid w:val="004C4757"/>
    <w:rsid w:val="004C7097"/>
    <w:rsid w:val="004D0ABF"/>
    <w:rsid w:val="004D2B1B"/>
    <w:rsid w:val="004D340D"/>
    <w:rsid w:val="004E3556"/>
    <w:rsid w:val="004F1B87"/>
    <w:rsid w:val="00503553"/>
    <w:rsid w:val="00514513"/>
    <w:rsid w:val="00521EFA"/>
    <w:rsid w:val="005223A2"/>
    <w:rsid w:val="005257AA"/>
    <w:rsid w:val="00537614"/>
    <w:rsid w:val="0054202D"/>
    <w:rsid w:val="005468B3"/>
    <w:rsid w:val="00547FF4"/>
    <w:rsid w:val="00551EAF"/>
    <w:rsid w:val="00562844"/>
    <w:rsid w:val="0056325C"/>
    <w:rsid w:val="0057172D"/>
    <w:rsid w:val="005745EA"/>
    <w:rsid w:val="0057573B"/>
    <w:rsid w:val="00584BF0"/>
    <w:rsid w:val="00590720"/>
    <w:rsid w:val="00591086"/>
    <w:rsid w:val="005A0447"/>
    <w:rsid w:val="005A7770"/>
    <w:rsid w:val="005B2C63"/>
    <w:rsid w:val="005B4E07"/>
    <w:rsid w:val="005C1D4F"/>
    <w:rsid w:val="005C34D5"/>
    <w:rsid w:val="005D1A4A"/>
    <w:rsid w:val="005D24BB"/>
    <w:rsid w:val="005D4075"/>
    <w:rsid w:val="005D4F48"/>
    <w:rsid w:val="005E04D0"/>
    <w:rsid w:val="005E0725"/>
    <w:rsid w:val="005F1DCC"/>
    <w:rsid w:val="005F49A6"/>
    <w:rsid w:val="005F6BC3"/>
    <w:rsid w:val="00613B94"/>
    <w:rsid w:val="006271DF"/>
    <w:rsid w:val="006278FF"/>
    <w:rsid w:val="00631A66"/>
    <w:rsid w:val="00631DF7"/>
    <w:rsid w:val="00635FBA"/>
    <w:rsid w:val="00636A5F"/>
    <w:rsid w:val="0065046D"/>
    <w:rsid w:val="006504C8"/>
    <w:rsid w:val="00651A01"/>
    <w:rsid w:val="0065554B"/>
    <w:rsid w:val="006660F0"/>
    <w:rsid w:val="00670D20"/>
    <w:rsid w:val="00672390"/>
    <w:rsid w:val="00676673"/>
    <w:rsid w:val="0067754D"/>
    <w:rsid w:val="006810A0"/>
    <w:rsid w:val="006961B5"/>
    <w:rsid w:val="006A281E"/>
    <w:rsid w:val="006A2F50"/>
    <w:rsid w:val="006B1F44"/>
    <w:rsid w:val="006B2695"/>
    <w:rsid w:val="006C4393"/>
    <w:rsid w:val="006C4D1A"/>
    <w:rsid w:val="006D0659"/>
    <w:rsid w:val="006D3150"/>
    <w:rsid w:val="006E3331"/>
    <w:rsid w:val="00710A28"/>
    <w:rsid w:val="00755B29"/>
    <w:rsid w:val="00761B13"/>
    <w:rsid w:val="00762030"/>
    <w:rsid w:val="00765C45"/>
    <w:rsid w:val="007746A1"/>
    <w:rsid w:val="007838E6"/>
    <w:rsid w:val="00784503"/>
    <w:rsid w:val="00787BD2"/>
    <w:rsid w:val="00792AE6"/>
    <w:rsid w:val="007A4D3C"/>
    <w:rsid w:val="007A7A55"/>
    <w:rsid w:val="007B75A0"/>
    <w:rsid w:val="007C0657"/>
    <w:rsid w:val="007C281A"/>
    <w:rsid w:val="007D3871"/>
    <w:rsid w:val="007D427E"/>
    <w:rsid w:val="007D5364"/>
    <w:rsid w:val="007D5FD7"/>
    <w:rsid w:val="007E07AB"/>
    <w:rsid w:val="007E27D6"/>
    <w:rsid w:val="007F599C"/>
    <w:rsid w:val="007F6626"/>
    <w:rsid w:val="0080021D"/>
    <w:rsid w:val="00801DF8"/>
    <w:rsid w:val="00813B65"/>
    <w:rsid w:val="00822D3B"/>
    <w:rsid w:val="00823DBD"/>
    <w:rsid w:val="00826374"/>
    <w:rsid w:val="00831F72"/>
    <w:rsid w:val="008346D3"/>
    <w:rsid w:val="00842E68"/>
    <w:rsid w:val="00846784"/>
    <w:rsid w:val="0085204D"/>
    <w:rsid w:val="00860F21"/>
    <w:rsid w:val="008625C4"/>
    <w:rsid w:val="00865776"/>
    <w:rsid w:val="008732FD"/>
    <w:rsid w:val="008740FD"/>
    <w:rsid w:val="00875AA2"/>
    <w:rsid w:val="00876ED6"/>
    <w:rsid w:val="00883D8F"/>
    <w:rsid w:val="00885134"/>
    <w:rsid w:val="00896EB6"/>
    <w:rsid w:val="008C6CB6"/>
    <w:rsid w:val="008D01A5"/>
    <w:rsid w:val="008E0A7C"/>
    <w:rsid w:val="008E59AC"/>
    <w:rsid w:val="008F00DC"/>
    <w:rsid w:val="008F62A4"/>
    <w:rsid w:val="008F7AAA"/>
    <w:rsid w:val="009020E3"/>
    <w:rsid w:val="00902210"/>
    <w:rsid w:val="009114CD"/>
    <w:rsid w:val="009151C6"/>
    <w:rsid w:val="0092138C"/>
    <w:rsid w:val="00923A78"/>
    <w:rsid w:val="009302B9"/>
    <w:rsid w:val="009356CD"/>
    <w:rsid w:val="00936546"/>
    <w:rsid w:val="00963366"/>
    <w:rsid w:val="00973595"/>
    <w:rsid w:val="00980879"/>
    <w:rsid w:val="009859B6"/>
    <w:rsid w:val="009866B4"/>
    <w:rsid w:val="00996EDD"/>
    <w:rsid w:val="009A2901"/>
    <w:rsid w:val="009B49FC"/>
    <w:rsid w:val="009C6181"/>
    <w:rsid w:val="009C7705"/>
    <w:rsid w:val="009C7CE9"/>
    <w:rsid w:val="009D3210"/>
    <w:rsid w:val="009E5D9C"/>
    <w:rsid w:val="009F2A09"/>
    <w:rsid w:val="00A01230"/>
    <w:rsid w:val="00A013F1"/>
    <w:rsid w:val="00A02FFC"/>
    <w:rsid w:val="00A2041C"/>
    <w:rsid w:val="00A20AF1"/>
    <w:rsid w:val="00A250BB"/>
    <w:rsid w:val="00A30368"/>
    <w:rsid w:val="00A307B8"/>
    <w:rsid w:val="00A339FF"/>
    <w:rsid w:val="00A36675"/>
    <w:rsid w:val="00A37734"/>
    <w:rsid w:val="00A422C7"/>
    <w:rsid w:val="00A42F7E"/>
    <w:rsid w:val="00A52AA9"/>
    <w:rsid w:val="00A54247"/>
    <w:rsid w:val="00A6208E"/>
    <w:rsid w:val="00A67AFE"/>
    <w:rsid w:val="00A71F3B"/>
    <w:rsid w:val="00A7227F"/>
    <w:rsid w:val="00A72306"/>
    <w:rsid w:val="00A772A9"/>
    <w:rsid w:val="00A96092"/>
    <w:rsid w:val="00AA0650"/>
    <w:rsid w:val="00AA1DD7"/>
    <w:rsid w:val="00AA1E6B"/>
    <w:rsid w:val="00AA324F"/>
    <w:rsid w:val="00AA6223"/>
    <w:rsid w:val="00AA666D"/>
    <w:rsid w:val="00AC58D4"/>
    <w:rsid w:val="00AC7777"/>
    <w:rsid w:val="00AD049B"/>
    <w:rsid w:val="00AD201A"/>
    <w:rsid w:val="00AD71F5"/>
    <w:rsid w:val="00AE2B28"/>
    <w:rsid w:val="00B07030"/>
    <w:rsid w:val="00B110FE"/>
    <w:rsid w:val="00B16CE0"/>
    <w:rsid w:val="00B17162"/>
    <w:rsid w:val="00B20AB7"/>
    <w:rsid w:val="00B27B06"/>
    <w:rsid w:val="00B33129"/>
    <w:rsid w:val="00B43F21"/>
    <w:rsid w:val="00B46FE1"/>
    <w:rsid w:val="00B55F4C"/>
    <w:rsid w:val="00B579CA"/>
    <w:rsid w:val="00B7573E"/>
    <w:rsid w:val="00B76BD5"/>
    <w:rsid w:val="00B87D5A"/>
    <w:rsid w:val="00B93053"/>
    <w:rsid w:val="00B93B82"/>
    <w:rsid w:val="00BA603E"/>
    <w:rsid w:val="00BA6ACD"/>
    <w:rsid w:val="00BB1816"/>
    <w:rsid w:val="00BB1C67"/>
    <w:rsid w:val="00BB3E9F"/>
    <w:rsid w:val="00BD17A8"/>
    <w:rsid w:val="00BD6323"/>
    <w:rsid w:val="00BE4535"/>
    <w:rsid w:val="00BE53F3"/>
    <w:rsid w:val="00BE711D"/>
    <w:rsid w:val="00BF0D07"/>
    <w:rsid w:val="00BF1778"/>
    <w:rsid w:val="00BF2F92"/>
    <w:rsid w:val="00BF5F92"/>
    <w:rsid w:val="00C0019E"/>
    <w:rsid w:val="00C119EE"/>
    <w:rsid w:val="00C14DDA"/>
    <w:rsid w:val="00C15192"/>
    <w:rsid w:val="00C152F3"/>
    <w:rsid w:val="00C17E96"/>
    <w:rsid w:val="00C2514A"/>
    <w:rsid w:val="00C26A16"/>
    <w:rsid w:val="00C37984"/>
    <w:rsid w:val="00C44614"/>
    <w:rsid w:val="00C44976"/>
    <w:rsid w:val="00C529EB"/>
    <w:rsid w:val="00C57FC5"/>
    <w:rsid w:val="00C67C32"/>
    <w:rsid w:val="00C745D5"/>
    <w:rsid w:val="00C814B3"/>
    <w:rsid w:val="00CB03B7"/>
    <w:rsid w:val="00CB4F5F"/>
    <w:rsid w:val="00CC2D53"/>
    <w:rsid w:val="00CD46BD"/>
    <w:rsid w:val="00CF4B51"/>
    <w:rsid w:val="00CF515B"/>
    <w:rsid w:val="00CF7FEB"/>
    <w:rsid w:val="00D02037"/>
    <w:rsid w:val="00D02298"/>
    <w:rsid w:val="00D0303E"/>
    <w:rsid w:val="00D05A35"/>
    <w:rsid w:val="00D12565"/>
    <w:rsid w:val="00D15385"/>
    <w:rsid w:val="00D21062"/>
    <w:rsid w:val="00D275D1"/>
    <w:rsid w:val="00D32BAD"/>
    <w:rsid w:val="00D411E9"/>
    <w:rsid w:val="00D42CCB"/>
    <w:rsid w:val="00D61C98"/>
    <w:rsid w:val="00D6313F"/>
    <w:rsid w:val="00D6365D"/>
    <w:rsid w:val="00D70E2F"/>
    <w:rsid w:val="00D76BA4"/>
    <w:rsid w:val="00D83CEF"/>
    <w:rsid w:val="00D9097F"/>
    <w:rsid w:val="00D93361"/>
    <w:rsid w:val="00D972B8"/>
    <w:rsid w:val="00DA23C6"/>
    <w:rsid w:val="00DA3C59"/>
    <w:rsid w:val="00DB0FB3"/>
    <w:rsid w:val="00DB5133"/>
    <w:rsid w:val="00DB6D48"/>
    <w:rsid w:val="00DD126A"/>
    <w:rsid w:val="00DD2BBE"/>
    <w:rsid w:val="00DE356B"/>
    <w:rsid w:val="00DE7900"/>
    <w:rsid w:val="00DE7D4B"/>
    <w:rsid w:val="00DF0AEF"/>
    <w:rsid w:val="00DF2D6F"/>
    <w:rsid w:val="00DF5A2A"/>
    <w:rsid w:val="00E07C61"/>
    <w:rsid w:val="00E07ED7"/>
    <w:rsid w:val="00E14597"/>
    <w:rsid w:val="00E2523D"/>
    <w:rsid w:val="00E25ABD"/>
    <w:rsid w:val="00E4334F"/>
    <w:rsid w:val="00E437DD"/>
    <w:rsid w:val="00E45D70"/>
    <w:rsid w:val="00E5456E"/>
    <w:rsid w:val="00E64784"/>
    <w:rsid w:val="00E7432E"/>
    <w:rsid w:val="00E848D7"/>
    <w:rsid w:val="00E84E30"/>
    <w:rsid w:val="00E86E72"/>
    <w:rsid w:val="00E910C6"/>
    <w:rsid w:val="00E911BD"/>
    <w:rsid w:val="00EA156F"/>
    <w:rsid w:val="00EA4779"/>
    <w:rsid w:val="00EB61FD"/>
    <w:rsid w:val="00EC292F"/>
    <w:rsid w:val="00ED0976"/>
    <w:rsid w:val="00EE3631"/>
    <w:rsid w:val="00EE449F"/>
    <w:rsid w:val="00EF7E15"/>
    <w:rsid w:val="00F00425"/>
    <w:rsid w:val="00F006AD"/>
    <w:rsid w:val="00F01162"/>
    <w:rsid w:val="00F10C4C"/>
    <w:rsid w:val="00F12208"/>
    <w:rsid w:val="00F13AD4"/>
    <w:rsid w:val="00F145C1"/>
    <w:rsid w:val="00F16780"/>
    <w:rsid w:val="00F17157"/>
    <w:rsid w:val="00F247E0"/>
    <w:rsid w:val="00F247F2"/>
    <w:rsid w:val="00F40C57"/>
    <w:rsid w:val="00F50D3D"/>
    <w:rsid w:val="00F666C9"/>
    <w:rsid w:val="00F745B3"/>
    <w:rsid w:val="00F923D5"/>
    <w:rsid w:val="00FA5BCD"/>
    <w:rsid w:val="00FB1E66"/>
    <w:rsid w:val="00FB339B"/>
    <w:rsid w:val="00FD1A63"/>
    <w:rsid w:val="00FE1433"/>
    <w:rsid w:val="00FE1FB5"/>
    <w:rsid w:val="00FE2C7E"/>
    <w:rsid w:val="00FF5712"/>
    <w:rsid w:val="00FF7340"/>
    <w:rsid w:val="355D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34"/>
    <w:qFormat/>
    <w:uiPriority w:val="99"/>
    <w:pPr>
      <w:tabs>
        <w:tab w:val="center" w:pos="4153"/>
        <w:tab w:val="right" w:pos="8306"/>
      </w:tabs>
      <w:spacing w:line="400" w:lineRule="atLeast"/>
      <w:ind w:firstLine="0"/>
      <w:jc w:val="center"/>
    </w:pPr>
    <w:rPr>
      <w:sz w:val="28"/>
    </w:rPr>
  </w:style>
  <w:style w:type="paragraph" w:styleId="7">
    <w:name w:val="header"/>
    <w:basedOn w:val="1"/>
    <w:link w:val="40"/>
    <w:uiPriority w:val="99"/>
    <w:pPr>
      <w:pBdr>
        <w:bottom w:val="single" w:color="auto" w:sz="6" w:space="1"/>
      </w:pBdr>
      <w:tabs>
        <w:tab w:val="center" w:pos="4153"/>
        <w:tab w:val="right" w:pos="8306"/>
      </w:tabs>
      <w:spacing w:line="240" w:lineRule="atLeast"/>
      <w:jc w:val="center"/>
    </w:pPr>
    <w:rPr>
      <w:sz w:val="18"/>
    </w:rPr>
  </w:style>
  <w:style w:type="paragraph" w:styleId="8">
    <w:name w:val="Normal (Web)"/>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character" w:styleId="10">
    <w:name w:val="page number"/>
    <w:basedOn w:val="9"/>
    <w:qFormat/>
    <w:uiPriority w:val="99"/>
  </w:style>
  <w:style w:type="table" w:styleId="12">
    <w:name w:val="Table Grid"/>
    <w:basedOn w:val="11"/>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标题1"/>
    <w:basedOn w:val="1"/>
    <w:next w:val="1"/>
    <w:uiPriority w:val="0"/>
    <w:pPr>
      <w:tabs>
        <w:tab w:val="left" w:pos="9193"/>
        <w:tab w:val="left" w:pos="9827"/>
      </w:tabs>
      <w:spacing w:line="700" w:lineRule="atLeast"/>
      <w:ind w:firstLine="0"/>
      <w:jc w:val="center"/>
    </w:pPr>
    <w:rPr>
      <w:rFonts w:eastAsia="方正小标宋_GBK"/>
      <w:sz w:val="44"/>
    </w:rPr>
  </w:style>
  <w:style w:type="paragraph" w:customStyle="1" w:styleId="1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5">
    <w:name w:val="标题2"/>
    <w:basedOn w:val="1"/>
    <w:next w:val="1"/>
    <w:link w:val="28"/>
    <w:qFormat/>
    <w:uiPriority w:val="0"/>
    <w:pPr>
      <w:ind w:firstLine="0"/>
      <w:jc w:val="center"/>
    </w:pPr>
    <w:rPr>
      <w:rFonts w:eastAsia="方正楷体_GBK"/>
    </w:rPr>
  </w:style>
  <w:style w:type="paragraph" w:customStyle="1" w:styleId="16">
    <w:name w:val="标题3"/>
    <w:basedOn w:val="1"/>
    <w:next w:val="1"/>
    <w:qFormat/>
    <w:uiPriority w:val="0"/>
    <w:rPr>
      <w:rFonts w:eastAsia="方正黑体_GBK"/>
    </w:rPr>
  </w:style>
  <w:style w:type="paragraph" w:customStyle="1" w:styleId="17">
    <w:name w:val="密级"/>
    <w:basedOn w:val="1"/>
    <w:qFormat/>
    <w:uiPriority w:val="0"/>
    <w:pPr>
      <w:adjustRightInd w:val="0"/>
      <w:spacing w:line="440" w:lineRule="atLeast"/>
      <w:ind w:firstLine="0"/>
      <w:jc w:val="right"/>
    </w:pPr>
    <w:rPr>
      <w:rFonts w:ascii="黑体" w:eastAsia="黑体"/>
      <w:sz w:val="30"/>
    </w:rPr>
  </w:style>
  <w:style w:type="paragraph" w:customStyle="1" w:styleId="18">
    <w:name w:val="主题词"/>
    <w:basedOn w:val="1"/>
    <w:uiPriority w:val="0"/>
    <w:pPr>
      <w:adjustRightInd w:val="0"/>
      <w:snapToGrid/>
      <w:spacing w:line="240" w:lineRule="atLeast"/>
      <w:ind w:firstLine="0"/>
      <w:jc w:val="left"/>
    </w:pPr>
    <w:rPr>
      <w:rFonts w:ascii="方正黑体_GBK" w:eastAsia="方正黑体_GBK"/>
    </w:rPr>
  </w:style>
  <w:style w:type="paragraph" w:customStyle="1" w:styleId="19">
    <w:name w:val="抄送栏"/>
    <w:basedOn w:val="1"/>
    <w:uiPriority w:val="0"/>
    <w:pPr>
      <w:adjustRightInd w:val="0"/>
      <w:snapToGrid/>
      <w:spacing w:line="454" w:lineRule="atLeast"/>
      <w:ind w:left="1310" w:right="357" w:hanging="953"/>
    </w:pPr>
  </w:style>
  <w:style w:type="paragraph" w:customStyle="1" w:styleId="20">
    <w:name w:val="线型"/>
    <w:basedOn w:val="19"/>
    <w:uiPriority w:val="0"/>
    <w:pPr>
      <w:spacing w:line="240" w:lineRule="auto"/>
      <w:ind w:left="0" w:firstLine="0"/>
      <w:jc w:val="center"/>
    </w:pPr>
    <w:rPr>
      <w:sz w:val="21"/>
    </w:rPr>
  </w:style>
  <w:style w:type="paragraph" w:customStyle="1" w:styleId="21">
    <w:name w:val="印发栏"/>
    <w:basedOn w:val="3"/>
    <w:uiPriority w:val="0"/>
    <w:pPr>
      <w:tabs>
        <w:tab w:val="right" w:pos="8465"/>
      </w:tabs>
      <w:spacing w:line="454" w:lineRule="atLeast"/>
      <w:ind w:left="357" w:right="357"/>
    </w:pPr>
    <w:rPr>
      <w:spacing w:val="0"/>
    </w:rPr>
  </w:style>
  <w:style w:type="paragraph" w:customStyle="1" w:styleId="22">
    <w:name w:val="印数"/>
    <w:basedOn w:val="21"/>
    <w:uiPriority w:val="0"/>
    <w:pPr>
      <w:spacing w:line="400" w:lineRule="atLeast"/>
      <w:jc w:val="right"/>
    </w:pPr>
  </w:style>
  <w:style w:type="paragraph" w:customStyle="1" w:styleId="23">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4">
    <w:name w:val="附件栏"/>
    <w:basedOn w:val="1"/>
    <w:uiPriority w:val="0"/>
  </w:style>
  <w:style w:type="paragraph" w:customStyle="1" w:styleId="25">
    <w:name w:val="紧急程度"/>
    <w:basedOn w:val="17"/>
    <w:qFormat/>
    <w:uiPriority w:val="0"/>
    <w:pPr>
      <w:overflowPunct w:val="0"/>
    </w:pPr>
    <w:rPr>
      <w:sz w:val="32"/>
    </w:rPr>
  </w:style>
  <w:style w:type="paragraph" w:customStyle="1" w:styleId="26">
    <w:name w:val="样式1"/>
    <w:basedOn w:val="1"/>
    <w:qFormat/>
    <w:uiPriority w:val="0"/>
  </w:style>
  <w:style w:type="paragraph" w:customStyle="1" w:styleId="27">
    <w:name w:val="样式 主题词 + 段后: 8.85 磅 行距: 固定值 26 磅"/>
    <w:basedOn w:val="1"/>
    <w:uiPriority w:val="0"/>
    <w:pPr>
      <w:adjustRightInd w:val="0"/>
      <w:snapToGrid/>
      <w:spacing w:after="177" w:line="520" w:lineRule="exact"/>
      <w:ind w:firstLine="0"/>
      <w:jc w:val="left"/>
    </w:pPr>
    <w:rPr>
      <w:rFonts w:ascii="方正黑体_GBK" w:eastAsia="方正黑体_GBK" w:cs="宋体"/>
      <w:bCs/>
    </w:rPr>
  </w:style>
  <w:style w:type="character" w:customStyle="1" w:styleId="28">
    <w:name w:val="标题2 Char"/>
    <w:basedOn w:val="9"/>
    <w:link w:val="15"/>
    <w:uiPriority w:val="0"/>
    <w:rPr>
      <w:rFonts w:eastAsia="方正楷体_GBK"/>
      <w:snapToGrid w:val="0"/>
      <w:sz w:val="32"/>
      <w:lang w:val="en-US" w:eastAsia="zh-CN" w:bidi="ar-SA"/>
    </w:rPr>
  </w:style>
  <w:style w:type="character" w:customStyle="1" w:styleId="29">
    <w:name w:val="headline-content2"/>
    <w:basedOn w:val="9"/>
    <w:uiPriority w:val="0"/>
  </w:style>
  <w:style w:type="paragraph" w:customStyle="1" w:styleId="30">
    <w:name w:val="Char Char Char Char Char Char Char Char Char Char Char Char Char Char Char Char Char Char Char Char Char Char Char Char Char Char Char Char Char Char Char Char Char1 Char"/>
    <w:basedOn w:val="1"/>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1">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32">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3">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34">
    <w:name w:val="页脚 Char"/>
    <w:basedOn w:val="9"/>
    <w:link w:val="6"/>
    <w:qFormat/>
    <w:uiPriority w:val="99"/>
    <w:rPr>
      <w:rFonts w:eastAsia="方正仿宋_GBK"/>
      <w:snapToGrid w:val="0"/>
      <w:sz w:val="28"/>
    </w:rPr>
  </w:style>
  <w:style w:type="paragraph" w:customStyle="1" w:styleId="35">
    <w:name w:val="Char Char Char"/>
    <w:basedOn w:val="1"/>
    <w:uiPriority w:val="0"/>
    <w:pPr>
      <w:widowControl/>
      <w:autoSpaceDE/>
      <w:autoSpaceDN/>
      <w:snapToGrid/>
      <w:spacing w:after="160" w:line="240" w:lineRule="exact"/>
      <w:ind w:firstLine="0"/>
      <w:jc w:val="left"/>
    </w:pPr>
    <w:rPr>
      <w:rFonts w:eastAsia="宋体"/>
      <w:snapToGrid/>
      <w:kern w:val="2"/>
      <w:sz w:val="21"/>
      <w:szCs w:val="24"/>
    </w:rPr>
  </w:style>
  <w:style w:type="paragraph" w:styleId="36">
    <w:name w:val="List Paragraph"/>
    <w:basedOn w:val="1"/>
    <w:qFormat/>
    <w:uiPriority w:val="34"/>
    <w:pPr>
      <w:ind w:firstLine="420" w:firstLineChars="200"/>
    </w:pPr>
  </w:style>
  <w:style w:type="paragraph" w:customStyle="1" w:styleId="37">
    <w:name w:val="列出段落1"/>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 w:type="paragraph" w:customStyle="1" w:styleId="38">
    <w:name w:val="列出段落2"/>
    <w:basedOn w:val="1"/>
    <w:uiPriority w:val="0"/>
    <w:pPr>
      <w:autoSpaceDE/>
      <w:autoSpaceDN/>
      <w:snapToGrid/>
      <w:spacing w:line="240" w:lineRule="auto"/>
      <w:ind w:firstLine="420" w:firstLineChars="200"/>
    </w:pPr>
    <w:rPr>
      <w:rFonts w:ascii="Calibri" w:hAnsi="Calibri" w:eastAsia="宋体"/>
      <w:snapToGrid/>
      <w:kern w:val="2"/>
      <w:sz w:val="21"/>
      <w:szCs w:val="22"/>
    </w:rPr>
  </w:style>
  <w:style w:type="character" w:customStyle="1" w:styleId="39">
    <w:name w:val="apple-converted-space"/>
    <w:basedOn w:val="9"/>
    <w:qFormat/>
    <w:uiPriority w:val="99"/>
    <w:rPr>
      <w:rFonts w:ascii="Times New Roman" w:hAnsi="Times New Roman" w:cs="Times New Roman"/>
    </w:rPr>
  </w:style>
  <w:style w:type="character" w:customStyle="1" w:styleId="40">
    <w:name w:val="页眉 Char"/>
    <w:basedOn w:val="9"/>
    <w:link w:val="7"/>
    <w:qFormat/>
    <w:uiPriority w:val="99"/>
    <w:rPr>
      <w:rFonts w:eastAsia="方正仿宋_GBK"/>
      <w:snapToGrid w:val="0"/>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05028-086E-428D-A09A-18A3C2292428}">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4</Pages>
  <Words>868</Words>
  <Characters>313</Characters>
  <Lines>2</Lines>
  <Paragraphs>2</Paragraphs>
  <TotalTime>0</TotalTime>
  <ScaleCrop>false</ScaleCrop>
  <LinksUpToDate>false</LinksUpToDate>
  <CharactersWithSpaces>1179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2015-01-29T01:28:00Z</dcterms:created>
  <dc:creator>黄进</dc:creator>
  <cp:lastModifiedBy>木子</cp:lastModifiedBy>
  <cp:lastPrinted>2018-02-27T01:38:00Z</cp:lastPrinted>
  <dcterms:modified xsi:type="dcterms:W3CDTF">2018-03-09T09:07:38Z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