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D4" w:rsidRPr="004D6ADB" w:rsidRDefault="004E18D4" w:rsidP="004E18D4">
      <w:pPr>
        <w:jc w:val="center"/>
        <w:rPr>
          <w:rFonts w:ascii="黑体" w:eastAsia="黑体" w:hint="eastAsia"/>
          <w:b/>
          <w:sz w:val="36"/>
          <w:szCs w:val="36"/>
        </w:rPr>
      </w:pPr>
      <w:r w:rsidRPr="004D6ADB">
        <w:rPr>
          <w:rFonts w:ascii="黑体" w:eastAsia="黑体" w:hint="eastAsia"/>
          <w:b/>
          <w:sz w:val="36"/>
          <w:szCs w:val="36"/>
        </w:rPr>
        <w:t>行政服务中心交通窗口工作人员管理办法（试行）</w:t>
      </w:r>
    </w:p>
    <w:p w:rsidR="004E18D4" w:rsidRDefault="004E18D4" w:rsidP="004E18D4">
      <w:pPr>
        <w:jc w:val="center"/>
        <w:rPr>
          <w:rFonts w:ascii="仿宋_GB2312" w:eastAsia="仿宋_GB2312" w:hint="eastAsia"/>
          <w:sz w:val="32"/>
          <w:szCs w:val="32"/>
        </w:rPr>
      </w:pP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为规范交通运输行政许可行为，增强窗口工作人员的责任感和服务意识，保证窗口规范、高效运行，特制定</w:t>
      </w:r>
      <w:r>
        <w:rPr>
          <w:rFonts w:ascii="仿宋_GB2312" w:eastAsia="仿宋_GB2312" w:hint="eastAsia"/>
          <w:sz w:val="32"/>
          <w:szCs w:val="32"/>
        </w:rPr>
        <w:t>本</w:t>
      </w:r>
      <w:r w:rsidRPr="004D6ADB">
        <w:rPr>
          <w:rFonts w:ascii="仿宋_GB2312" w:eastAsia="仿宋_GB2312" w:hint="eastAsia"/>
          <w:sz w:val="32"/>
          <w:szCs w:val="32"/>
        </w:rPr>
        <w:t>办法</w:t>
      </w:r>
      <w:r>
        <w:rPr>
          <w:rFonts w:ascii="仿宋_GB2312" w:eastAsia="仿宋_GB2312" w:hint="eastAsia"/>
          <w:sz w:val="32"/>
          <w:szCs w:val="32"/>
        </w:rPr>
        <w:t>（试行）</w:t>
      </w:r>
      <w:r w:rsidRPr="004D6ADB">
        <w:rPr>
          <w:rFonts w:ascii="仿宋_GB2312" w:eastAsia="仿宋_GB2312" w:hint="eastAsia"/>
          <w:sz w:val="32"/>
          <w:szCs w:val="32"/>
        </w:rPr>
        <w:t xml:space="preserve">。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第一条   窗口工作人员由局按照市政府统一规定派驻，具体为负责人1人，运输管理处3人，公路管理处1人，航道管理处1人。</w:t>
      </w:r>
    </w:p>
    <w:p w:rsidR="004E18D4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第二条  窗口负责人</w:t>
      </w:r>
      <w:r>
        <w:rPr>
          <w:rFonts w:ascii="仿宋_GB2312" w:eastAsia="仿宋_GB2312" w:hint="eastAsia"/>
          <w:sz w:val="32"/>
          <w:szCs w:val="32"/>
        </w:rPr>
        <w:t>根据《金坛市交通运输局中层干部任用管理办法（试行）》进行任用。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 xml:space="preserve">第三条   </w:t>
      </w:r>
      <w:r>
        <w:rPr>
          <w:rFonts w:ascii="仿宋_GB2312" w:eastAsia="仿宋_GB2312" w:hint="eastAsia"/>
          <w:sz w:val="32"/>
          <w:szCs w:val="32"/>
        </w:rPr>
        <w:t>窗口</w:t>
      </w:r>
      <w:r w:rsidRPr="004D6ADB">
        <w:rPr>
          <w:rFonts w:ascii="仿宋_GB2312" w:eastAsia="仿宋_GB2312" w:hint="eastAsia"/>
          <w:sz w:val="32"/>
          <w:szCs w:val="32"/>
        </w:rPr>
        <w:t>工作人员由各相关单位选派，年龄为</w:t>
      </w:r>
      <w:r>
        <w:rPr>
          <w:rFonts w:ascii="仿宋_GB2312" w:eastAsia="仿宋_GB2312" w:hint="eastAsia"/>
          <w:sz w:val="32"/>
          <w:szCs w:val="32"/>
        </w:rPr>
        <w:t>50</w:t>
      </w:r>
      <w:r w:rsidRPr="004D6ADB">
        <w:rPr>
          <w:rFonts w:ascii="仿宋_GB2312" w:eastAsia="仿宋_GB2312" w:hint="eastAsia"/>
          <w:sz w:val="32"/>
          <w:szCs w:val="32"/>
        </w:rPr>
        <w:t>周岁以下，</w:t>
      </w:r>
      <w:r>
        <w:rPr>
          <w:rFonts w:ascii="仿宋_GB2312" w:eastAsia="仿宋_GB2312" w:hint="eastAsia"/>
          <w:sz w:val="32"/>
          <w:szCs w:val="32"/>
        </w:rPr>
        <w:t>大专及以上</w:t>
      </w:r>
      <w:r w:rsidRPr="004D6ADB">
        <w:rPr>
          <w:rFonts w:ascii="仿宋_GB2312" w:eastAsia="仿宋_GB2312" w:hint="eastAsia"/>
          <w:sz w:val="32"/>
          <w:szCs w:val="32"/>
        </w:rPr>
        <w:t>学历，</w:t>
      </w:r>
      <w:r>
        <w:rPr>
          <w:rFonts w:ascii="仿宋_GB2312" w:eastAsia="仿宋_GB2312" w:hint="eastAsia"/>
          <w:sz w:val="32"/>
          <w:szCs w:val="32"/>
        </w:rPr>
        <w:t>原则上为</w:t>
      </w:r>
      <w:r w:rsidRPr="004D6ADB">
        <w:rPr>
          <w:rFonts w:ascii="仿宋_GB2312" w:eastAsia="仿宋_GB2312" w:hint="eastAsia"/>
          <w:sz w:val="32"/>
          <w:szCs w:val="32"/>
        </w:rPr>
        <w:t>事业单位正式在编人员身份。在窗口工作期间一般不再承担原单位的其他工作。</w:t>
      </w:r>
    </w:p>
    <w:p w:rsidR="004E18D4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四</w:t>
      </w:r>
      <w:r w:rsidRPr="004D6ADB">
        <w:rPr>
          <w:rFonts w:ascii="仿宋_GB2312" w:eastAsia="仿宋_GB2312" w:hint="eastAsia"/>
          <w:sz w:val="32"/>
          <w:szCs w:val="32"/>
        </w:rPr>
        <w:t>条   窗口工作人员</w:t>
      </w:r>
      <w:r>
        <w:rPr>
          <w:rFonts w:ascii="仿宋_GB2312" w:eastAsia="仿宋_GB2312" w:hint="eastAsia"/>
          <w:sz w:val="32"/>
          <w:szCs w:val="32"/>
        </w:rPr>
        <w:t>实行轮岗制，</w:t>
      </w:r>
      <w:r w:rsidRPr="004D6ADB">
        <w:rPr>
          <w:rFonts w:ascii="仿宋_GB2312" w:eastAsia="仿宋_GB2312" w:hint="eastAsia"/>
          <w:sz w:val="32"/>
          <w:szCs w:val="32"/>
        </w:rPr>
        <w:t>在窗口工作原则上三年轮岗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18D4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第五条   窗口工作人员在岗期间必须服从市行政服务中心的管理和考核，对不能胜任工作、不服从管理的工作人员，由局</w:t>
      </w:r>
      <w:r w:rsidRPr="006761EB">
        <w:rPr>
          <w:rFonts w:ascii="仿宋_GB2312" w:eastAsia="仿宋_GB2312" w:hint="eastAsia"/>
          <w:b/>
          <w:color w:val="0000FF"/>
          <w:sz w:val="32"/>
          <w:szCs w:val="32"/>
        </w:rPr>
        <w:t>根据市行政服务中心建议</w:t>
      </w:r>
      <w:r>
        <w:rPr>
          <w:rFonts w:ascii="仿宋_GB2312" w:eastAsia="仿宋_GB2312" w:hint="eastAsia"/>
          <w:sz w:val="32"/>
          <w:szCs w:val="32"/>
        </w:rPr>
        <w:t>清退回原单位，相关单位应在三日内重新选派人员予以换岗。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第六条   </w:t>
      </w:r>
      <w:r w:rsidRPr="004D6ADB">
        <w:rPr>
          <w:rFonts w:ascii="仿宋_GB2312" w:eastAsia="仿宋_GB2312" w:hint="eastAsia"/>
          <w:sz w:val="32"/>
          <w:szCs w:val="32"/>
        </w:rPr>
        <w:t>窗口工作人员请假连续</w:t>
      </w:r>
      <w:r>
        <w:rPr>
          <w:rFonts w:ascii="仿宋_GB2312" w:eastAsia="仿宋_GB2312" w:hint="eastAsia"/>
          <w:sz w:val="32"/>
          <w:szCs w:val="32"/>
        </w:rPr>
        <w:t>二十</w:t>
      </w:r>
      <w:r w:rsidRPr="004D6ADB">
        <w:rPr>
          <w:rFonts w:ascii="仿宋_GB2312" w:eastAsia="仿宋_GB2312" w:hint="eastAsia"/>
          <w:sz w:val="32"/>
          <w:szCs w:val="32"/>
        </w:rPr>
        <w:t>天以上时，由所属单位临时派员顶岗。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第七条   </w:t>
      </w:r>
      <w:r w:rsidRPr="004D6ADB">
        <w:rPr>
          <w:rFonts w:ascii="仿宋_GB2312" w:eastAsia="仿宋_GB2312" w:hint="eastAsia"/>
          <w:sz w:val="32"/>
          <w:szCs w:val="32"/>
        </w:rPr>
        <w:t>窗口工作人员轮岗</w:t>
      </w:r>
      <w:r>
        <w:rPr>
          <w:rFonts w:ascii="仿宋_GB2312" w:eastAsia="仿宋_GB2312" w:hint="eastAsia"/>
          <w:sz w:val="32"/>
          <w:szCs w:val="32"/>
        </w:rPr>
        <w:t>、换岗</w:t>
      </w:r>
      <w:r w:rsidRPr="004D6ADB">
        <w:rPr>
          <w:rFonts w:ascii="仿宋_GB2312" w:eastAsia="仿宋_GB2312" w:hint="eastAsia"/>
          <w:sz w:val="32"/>
          <w:szCs w:val="32"/>
        </w:rPr>
        <w:t>或临时派员顶岗工</w:t>
      </w:r>
      <w:r w:rsidRPr="004D6ADB">
        <w:rPr>
          <w:rFonts w:ascii="仿宋_GB2312" w:eastAsia="仿宋_GB2312" w:hint="eastAsia"/>
          <w:sz w:val="32"/>
          <w:szCs w:val="32"/>
        </w:rPr>
        <w:lastRenderedPageBreak/>
        <w:t>作时，应</w:t>
      </w:r>
      <w:r>
        <w:rPr>
          <w:rFonts w:ascii="仿宋_GB2312" w:eastAsia="仿宋_GB2312" w:hint="eastAsia"/>
          <w:sz w:val="32"/>
          <w:szCs w:val="32"/>
        </w:rPr>
        <w:t>当报请</w:t>
      </w:r>
      <w:r w:rsidRPr="004D6ADB">
        <w:rPr>
          <w:rFonts w:ascii="仿宋_GB2312" w:eastAsia="仿宋_GB2312" w:hint="eastAsia"/>
          <w:sz w:val="32"/>
          <w:szCs w:val="32"/>
        </w:rPr>
        <w:t>交通运输局和市</w:t>
      </w:r>
      <w:r>
        <w:rPr>
          <w:rFonts w:ascii="仿宋_GB2312" w:eastAsia="仿宋_GB2312" w:hint="eastAsia"/>
          <w:sz w:val="32"/>
          <w:szCs w:val="32"/>
        </w:rPr>
        <w:t>行政</w:t>
      </w:r>
      <w:r w:rsidRPr="004D6ADB">
        <w:rPr>
          <w:rFonts w:ascii="仿宋_GB2312" w:eastAsia="仿宋_GB2312" w:hint="eastAsia"/>
          <w:sz w:val="32"/>
          <w:szCs w:val="32"/>
        </w:rPr>
        <w:t xml:space="preserve">服务中心同意。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八</w:t>
      </w:r>
      <w:r w:rsidRPr="004D6ADB">
        <w:rPr>
          <w:rFonts w:ascii="仿宋_GB2312" w:eastAsia="仿宋_GB2312" w:hint="eastAsia"/>
          <w:sz w:val="32"/>
          <w:szCs w:val="32"/>
        </w:rPr>
        <w:t>条   窗口工作人员的人事关系不变，工</w:t>
      </w:r>
      <w:r>
        <w:rPr>
          <w:rFonts w:ascii="仿宋_GB2312" w:eastAsia="仿宋_GB2312" w:hint="eastAsia"/>
          <w:sz w:val="32"/>
          <w:szCs w:val="32"/>
        </w:rPr>
        <w:t>资、福利待遇标准和发放渠道不变。窗口工作人员的党组织关系按照市行政</w:t>
      </w:r>
      <w:r w:rsidRPr="004D6ADB">
        <w:rPr>
          <w:rFonts w:ascii="仿宋_GB2312" w:eastAsia="仿宋_GB2312" w:hint="eastAsia"/>
          <w:sz w:val="32"/>
          <w:szCs w:val="32"/>
        </w:rPr>
        <w:t>服务中心要求转入市</w:t>
      </w:r>
      <w:r>
        <w:rPr>
          <w:rFonts w:ascii="仿宋_GB2312" w:eastAsia="仿宋_GB2312" w:hint="eastAsia"/>
          <w:sz w:val="32"/>
          <w:szCs w:val="32"/>
        </w:rPr>
        <w:t>行政</w:t>
      </w:r>
      <w:r w:rsidRPr="004D6ADB">
        <w:rPr>
          <w:rFonts w:ascii="仿宋_GB2312" w:eastAsia="仿宋_GB2312" w:hint="eastAsia"/>
          <w:sz w:val="32"/>
          <w:szCs w:val="32"/>
        </w:rPr>
        <w:t xml:space="preserve">服务中心进行统一管理。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九</w:t>
      </w:r>
      <w:r w:rsidRPr="004D6ADB">
        <w:rPr>
          <w:rFonts w:ascii="仿宋_GB2312" w:eastAsia="仿宋_GB2312" w:hint="eastAsia"/>
          <w:sz w:val="32"/>
          <w:szCs w:val="32"/>
        </w:rPr>
        <w:t xml:space="preserve">条   窗口工作人员应具备的条件：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 xml:space="preserve">（一）热爱本职岗位，信守职业道德；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 xml:space="preserve">（二）熟悉与岗位有关的法律法规，掌握本岗位所需要的专业知识；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 xml:space="preserve">（三）能在规定时限内完成应履行的审批和服务手续；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 xml:space="preserve">（四）仪表端庄、举止文明，热情接待服务对象；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（五）严格依法办事，严格遵守市</w:t>
      </w:r>
      <w:r>
        <w:rPr>
          <w:rFonts w:ascii="仿宋_GB2312" w:eastAsia="仿宋_GB2312" w:hint="eastAsia"/>
          <w:sz w:val="32"/>
          <w:szCs w:val="32"/>
        </w:rPr>
        <w:t>行政</w:t>
      </w:r>
      <w:r w:rsidRPr="004D6ADB">
        <w:rPr>
          <w:rFonts w:ascii="仿宋_GB2312" w:eastAsia="仿宋_GB2312" w:hint="eastAsia"/>
          <w:sz w:val="32"/>
          <w:szCs w:val="32"/>
        </w:rPr>
        <w:t>服务中心的各项制度</w:t>
      </w:r>
      <w:r>
        <w:rPr>
          <w:rFonts w:ascii="仿宋_GB2312" w:eastAsia="仿宋_GB2312" w:hint="eastAsia"/>
          <w:sz w:val="32"/>
          <w:szCs w:val="32"/>
        </w:rPr>
        <w:t>，</w:t>
      </w:r>
      <w:r w:rsidRPr="004D6ADB">
        <w:rPr>
          <w:rFonts w:ascii="仿宋_GB2312" w:eastAsia="仿宋_GB2312" w:hint="eastAsia"/>
          <w:sz w:val="32"/>
          <w:szCs w:val="32"/>
        </w:rPr>
        <w:t>秉公审批、不徇私情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十</w:t>
      </w:r>
      <w:r w:rsidRPr="004D6ADB">
        <w:rPr>
          <w:rFonts w:ascii="仿宋_GB2312" w:eastAsia="仿宋_GB2312" w:hint="eastAsia"/>
          <w:sz w:val="32"/>
          <w:szCs w:val="32"/>
        </w:rPr>
        <w:t>条   窗口工作人员纪律：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 xml:space="preserve">（一）必须严格遵守国家的法律、法规；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必须严格遵守中央八项规定，反对“四风”；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必须严格遵守交通运输行政执法人员各项禁令和规范</w:t>
      </w:r>
      <w:r w:rsidRPr="004D6ADB">
        <w:rPr>
          <w:rFonts w:ascii="仿宋_GB2312" w:eastAsia="仿宋_GB2312" w:hint="eastAsia"/>
          <w:sz w:val="32"/>
          <w:szCs w:val="32"/>
        </w:rPr>
        <w:t xml:space="preserve">； 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6ADB"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必须严格遵守</w:t>
      </w:r>
      <w:r w:rsidRPr="004D6ADB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行政</w:t>
      </w:r>
      <w:r w:rsidRPr="004D6ADB">
        <w:rPr>
          <w:rFonts w:ascii="仿宋_GB2312" w:eastAsia="仿宋_GB2312" w:hint="eastAsia"/>
          <w:sz w:val="32"/>
          <w:szCs w:val="32"/>
        </w:rPr>
        <w:t>服务中心和交通运输局</w:t>
      </w:r>
      <w:r>
        <w:rPr>
          <w:rFonts w:ascii="仿宋_GB2312" w:eastAsia="仿宋_GB2312" w:hint="eastAsia"/>
          <w:sz w:val="32"/>
          <w:szCs w:val="32"/>
        </w:rPr>
        <w:t>各项规章制度</w:t>
      </w:r>
      <w:r w:rsidRPr="004D6ADB">
        <w:rPr>
          <w:rFonts w:ascii="仿宋_GB2312" w:eastAsia="仿宋_GB2312" w:hint="eastAsia"/>
          <w:sz w:val="32"/>
          <w:szCs w:val="32"/>
        </w:rPr>
        <w:t>。</w:t>
      </w:r>
    </w:p>
    <w:p w:rsidR="004E18D4" w:rsidRPr="004D6ADB" w:rsidRDefault="004E18D4" w:rsidP="004E18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E2801" w:rsidRDefault="009E2801"/>
    <w:sectPr w:rsidR="009E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8D4"/>
    <w:rsid w:val="004E18D4"/>
    <w:rsid w:val="009E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jtjtj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孙爱华</dc:creator>
  <cp:keywords/>
  <dc:description/>
  <cp:lastModifiedBy>孙爱华</cp:lastModifiedBy>
  <cp:revision>2</cp:revision>
  <dcterms:created xsi:type="dcterms:W3CDTF">2015-02-12T06:07:00Z</dcterms:created>
  <dcterms:modified xsi:type="dcterms:W3CDTF">2015-02-12T06:07:00Z</dcterms:modified>
</cp:coreProperties>
</file>