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468B">
      <w:pPr>
        <w:pStyle w:val="6"/>
        <w:ind w:firstLine="0" w:firstLineChars="0"/>
      </w:pPr>
      <w:r>
        <w:rPr>
          <w:rFonts w:hint="eastAsia"/>
        </w:rPr>
        <w:t>附件</w:t>
      </w:r>
      <w:r>
        <w:t>1</w:t>
      </w:r>
    </w:p>
    <w:p w14:paraId="3E85DB30">
      <w:pPr>
        <w:spacing w:line="240" w:lineRule="exact"/>
        <w:ind w:right="318" w:firstLine="0" w:firstLineChars="0"/>
        <w:rPr>
          <w:rFonts w:ascii="黑体" w:hAnsi="宋体" w:eastAsia="黑体" w:cs="黑体"/>
        </w:rPr>
      </w:pPr>
    </w:p>
    <w:p w14:paraId="34708C1C">
      <w:pPr>
        <w:pStyle w:val="7"/>
        <w:ind w:firstLine="64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常州市金坛区2024年稻谷补贴分户登记清册</w:t>
      </w:r>
    </w:p>
    <w:p w14:paraId="31B60AD7">
      <w:pPr>
        <w:spacing w:line="480" w:lineRule="exact"/>
        <w:ind w:firstLine="140" w:firstLineChars="50"/>
        <w:rPr>
          <w:rFonts w:ascii="仿宋" w:hAnsi="仿宋" w:eastAsia="仿宋" w:cs="宋体"/>
          <w:kern w:val="0"/>
          <w:sz w:val="28"/>
          <w:szCs w:val="28"/>
        </w:rPr>
      </w:pPr>
    </w:p>
    <w:p w14:paraId="45B176BA">
      <w:pPr>
        <w:ind w:firstLine="0" w:firstLineChars="0"/>
        <w:rPr>
          <w:rFonts w:hAnsi="仿宋"/>
          <w:sz w:val="28"/>
          <w:szCs w:val="28"/>
        </w:rPr>
      </w:pPr>
      <w:r>
        <w:rPr>
          <w:rFonts w:hint="eastAsia" w:ascii="仿宋_GB2312" w:hAnsi="仿宋" w:cs="宋体"/>
          <w:kern w:val="0"/>
          <w:sz w:val="28"/>
          <w:szCs w:val="28"/>
        </w:rPr>
        <w:t>常州市金坛区  镇（街道）（盖章）村（盖章）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84"/>
        <w:gridCol w:w="1802"/>
        <w:gridCol w:w="992"/>
        <w:gridCol w:w="799"/>
        <w:gridCol w:w="802"/>
        <w:gridCol w:w="863"/>
        <w:gridCol w:w="863"/>
        <w:gridCol w:w="863"/>
        <w:gridCol w:w="863"/>
        <w:gridCol w:w="863"/>
        <w:gridCol w:w="863"/>
        <w:gridCol w:w="863"/>
        <w:gridCol w:w="1240"/>
        <w:gridCol w:w="554"/>
      </w:tblGrid>
      <w:tr w14:paraId="4BB7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12CCB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F7949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主体名称</w:t>
            </w:r>
          </w:p>
        </w:tc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A4359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身份证号码/</w:t>
            </w:r>
          </w:p>
          <w:p w14:paraId="26554129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4D935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691E24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种植面积合计（亩）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6DDC9A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补贴金额合计</w:t>
            </w:r>
          </w:p>
          <w:p w14:paraId="77794A5A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6A670F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20亩以下</w:t>
            </w:r>
          </w:p>
        </w:tc>
        <w:tc>
          <w:tcPr>
            <w:tcW w:w="12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B6CDE6">
            <w:pPr>
              <w:widowControl/>
              <w:spacing w:line="240" w:lineRule="exact"/>
              <w:ind w:firstLine="880" w:firstLineChars="40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20亩及以上规模种植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4C192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主体签字</w:t>
            </w:r>
          </w:p>
          <w:p w14:paraId="1897ADCB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（按手印）</w:t>
            </w:r>
          </w:p>
        </w:tc>
        <w:tc>
          <w:tcPr>
            <w:tcW w:w="1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8C344E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4EEA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6E85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1F17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CE66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1C523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6706BE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256034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DAFA2E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</w:t>
            </w:r>
          </w:p>
          <w:p w14:paraId="32BF8993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面积</w:t>
            </w:r>
          </w:p>
          <w:p w14:paraId="37AD167F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F49B6B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</w:t>
            </w:r>
          </w:p>
          <w:p w14:paraId="4F80526A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标准</w:t>
            </w:r>
          </w:p>
          <w:p w14:paraId="2B03EE83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（元/亩）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831AF4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</w:t>
            </w:r>
          </w:p>
          <w:p w14:paraId="54136E4F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金额</w:t>
            </w:r>
          </w:p>
          <w:p w14:paraId="09573FCC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5C3C3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是否跨村种植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70A8E4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A34EB8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1D4615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补贴</w:t>
            </w:r>
          </w:p>
          <w:p w14:paraId="3D2095B0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金额</w:t>
            </w:r>
          </w:p>
          <w:p w14:paraId="266BE140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4877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A6EBD7">
            <w:pPr>
              <w:ind w:firstLine="420"/>
              <w:rPr>
                <w:rFonts w:eastAsia="宋体"/>
                <w:sz w:val="21"/>
                <w:szCs w:val="22"/>
              </w:rPr>
            </w:pPr>
          </w:p>
        </w:tc>
      </w:tr>
      <w:tr w14:paraId="4195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F94B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F4BDA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266DE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C163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E38F07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D34A38E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ABA4BF1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37B154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9371D7D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04F2CD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F61DC6F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A47B7F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837ECC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0C0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BEE6FC6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14:paraId="0B0C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5B905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260E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3309B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91DB5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82D1172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4788D8E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313E109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542D065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1980967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37ADC83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1528EEB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EBE6E21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F7D34DA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21941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8927856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419C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13F48"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4939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94EF4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67878">
            <w:pPr>
              <w:widowControl/>
              <w:spacing w:line="24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99AB406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5A20670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830C585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472F056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8BDF8A2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F2E495C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69296F2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4A414C6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9E37AFC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C8EB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E362D02">
            <w:pPr>
              <w:widowControl/>
              <w:spacing w:line="300" w:lineRule="exact"/>
              <w:ind w:firstLine="44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12E3B649">
      <w:pPr>
        <w:tabs>
          <w:tab w:val="left" w:pos="5529"/>
        </w:tabs>
        <w:spacing w:line="400" w:lineRule="exact"/>
        <w:ind w:firstLine="0" w:firstLineChars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村委会主任（签名）：                          经办人（签名）：</w:t>
      </w:r>
    </w:p>
    <w:p w14:paraId="5DF1FD73">
      <w:pPr>
        <w:tabs>
          <w:tab w:val="left" w:pos="5529"/>
        </w:tabs>
        <w:spacing w:line="400" w:lineRule="exact"/>
        <w:ind w:firstLine="0" w:firstLineChars="0"/>
        <w:rPr>
          <w:kern w:val="0"/>
          <w:sz w:val="28"/>
          <w:szCs w:val="28"/>
        </w:rPr>
      </w:pPr>
    </w:p>
    <w:p w14:paraId="2EF91D7C">
      <w:pPr>
        <w:tabs>
          <w:tab w:val="left" w:pos="5529"/>
        </w:tabs>
        <w:spacing w:line="400" w:lineRule="exact"/>
        <w:ind w:firstLine="0" w:firstLineChars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区级农业农村和财政部门举报电话：82328723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80189061</w:t>
      </w:r>
    </w:p>
    <w:p w14:paraId="2E78A91C">
      <w:pPr>
        <w:tabs>
          <w:tab w:val="left" w:pos="5529"/>
        </w:tabs>
        <w:spacing w:line="400" w:lineRule="exact"/>
        <w:ind w:firstLine="0" w:firstLineChars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镇（街道）农业农村和财政部门举报电话：</w:t>
      </w:r>
    </w:p>
    <w:p w14:paraId="12F7631B">
      <w:pPr>
        <w:tabs>
          <w:tab w:val="left" w:pos="5529"/>
        </w:tabs>
        <w:spacing w:line="240" w:lineRule="exact"/>
        <w:ind w:firstLine="0" w:firstLineChars="0"/>
        <w:rPr>
          <w:kern w:val="0"/>
          <w:sz w:val="21"/>
          <w:szCs w:val="21"/>
        </w:rPr>
      </w:pPr>
    </w:p>
    <w:p w14:paraId="713AF856">
      <w:pPr>
        <w:tabs>
          <w:tab w:val="left" w:pos="5529"/>
        </w:tabs>
        <w:spacing w:line="340" w:lineRule="exact"/>
        <w:ind w:left="980" w:hanging="980" w:hangingChars="3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注：此表由村民委员会组织填报、镇（街道）人民政府核实后加盖公章在村、组公示。公示无异议后镇（街道）人民政府填报附件2，连同此表一并上报区农业农村部门和财政部门，</w:t>
      </w:r>
      <w:r>
        <w:rPr>
          <w:rFonts w:hint="eastAsia"/>
          <w:kern w:val="0"/>
          <w:sz w:val="28"/>
          <w:szCs w:val="28"/>
        </w:rPr>
        <w:t>并由村民委员会、镇（街道）农业发展办公室（经济发展办公室）、财政审计局分别留档（一式四份）。</w:t>
      </w:r>
    </w:p>
    <w:p w14:paraId="1CB36E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96C7A28"/>
    <w:rsid w:val="296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color w:val="0D1E0F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、"/>
    <w:basedOn w:val="1"/>
    <w:qFormat/>
    <w:uiPriority w:val="0"/>
    <w:pPr>
      <w:ind w:firstLine="640"/>
    </w:pPr>
    <w:rPr>
      <w:rFonts w:eastAsia="黑体"/>
      <w:szCs w:val="32"/>
    </w:rPr>
  </w:style>
  <w:style w:type="paragraph" w:customStyle="1" w:styleId="7">
    <w:name w:val="附件标题"/>
    <w:qFormat/>
    <w:uiPriority w:val="0"/>
    <w:pPr>
      <w:spacing w:line="640" w:lineRule="exact"/>
      <w:jc w:val="center"/>
    </w:pPr>
    <w:rPr>
      <w:rFonts w:ascii="Times New Roman" w:hAnsi="Times New Roman" w:eastAsia="微软雅黑" w:cs="Times New Roman"/>
      <w:color w:val="0D1E0F"/>
      <w:kern w:val="2"/>
      <w:sz w:val="42"/>
      <w:szCs w:val="4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2024-09-25T07:21:00Z</dcterms:created>
  <dc:creator>詹小棠</dc:creator>
  <cp:lastModifiedBy>詹小棠</cp:lastModifiedBy>
  <dcterms:modified xsi:type="dcterms:W3CDTF">2024-09-25T07:21:45Z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FE895A0EB89A4C5798670D243EF4E593_11</vt:lpwstr>
  </property>
</Properties>
</file>