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val="en-US" w:eastAsia="zh-CN"/>
        </w:rPr>
        <w:t>4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年省级财政衔接推进乡村振兴补助资金项目实施计划汇总表</w:t>
      </w:r>
    </w:p>
    <w:tbl>
      <w:tblPr>
        <w:tblStyle w:val="3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4"/>
        <w:gridCol w:w="1134"/>
        <w:gridCol w:w="4766"/>
        <w:gridCol w:w="1425"/>
        <w:gridCol w:w="1185"/>
        <w:gridCol w:w="132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1" w:hRule="atLeast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建设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47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建设日期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总投资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省级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补助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（万元）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薛埠镇倪巷村种子冷诱导处理及冷库仓储建设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（二期）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abs>
                <w:tab w:val="left" w:pos="517"/>
              </w:tabs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薛埠镇</w:t>
            </w:r>
          </w:p>
          <w:p>
            <w:pPr>
              <w:widowControl/>
              <w:tabs>
                <w:tab w:val="left" w:pos="517"/>
              </w:tabs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倪巷村委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倪巷自然村</w:t>
            </w:r>
          </w:p>
        </w:tc>
        <w:tc>
          <w:tcPr>
            <w:tcW w:w="4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新建930平方米种子冷诱导仓储用房，以及场地硬化、围墙围栏、车位、电力推拉门等附属配套设施，二是购置装载机、输送机等项目配套设备。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.08.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—202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289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194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每年村集体增收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5"/>
                <w:sz w:val="24"/>
              </w:rPr>
              <w:t>朱林镇红旗圩村水芹产业化示范基地建设（</w:t>
            </w:r>
            <w:r>
              <w:rPr>
                <w:rFonts w:hint="eastAsia" w:ascii="仿宋_GB2312" w:hAnsi="仿宋_GB2312" w:eastAsia="仿宋_GB2312" w:cs="仿宋_GB2312"/>
                <w:bCs/>
                <w:w w:val="95"/>
                <w:sz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Cs/>
                <w:w w:val="95"/>
                <w:sz w:val="24"/>
              </w:rPr>
              <w:t>期）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abs>
                <w:tab w:val="left" w:pos="517"/>
              </w:tabs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朱林镇红旗圩村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丁家桥自然村</w:t>
            </w:r>
          </w:p>
        </w:tc>
        <w:tc>
          <w:tcPr>
            <w:tcW w:w="4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新建钢结构水芹综合性生产厂房800平米（水芹加工、冷库、化氧地坪等），改建芹芽培育室193平米(培育池、喷淋)，为农服务中心135平方米（原集散中心提档升级，内部装修、为农服务台、农产品展示柜），水循环系统(排污管网、泵站、净化池、水生植物)，道路硬化668米（水芹塘田埂道路硬化），以及围栏、道路硬化、铺设沥青、品牌宣传等附属配套设施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—202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.11.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399</w:t>
            </w:r>
          </w:p>
        </w:tc>
        <w:tc>
          <w:tcPr>
            <w:tcW w:w="1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281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每年村集体增收20万元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21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小计</w:t>
            </w:r>
          </w:p>
        </w:tc>
        <w:tc>
          <w:tcPr>
            <w:tcW w:w="47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688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475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147C31AF"/>
    <w:rsid w:val="147C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2024-07-04T08:40:00Z</dcterms:created>
  <dc:creator>詹小棠</dc:creator>
  <cp:lastModifiedBy>詹小棠</cp:lastModifiedBy>
  <dcterms:modified xsi:type="dcterms:W3CDTF">2024-07-04T08:41:23Z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3A719B768E7F4F71AC04F420B850AD8D_11</vt:lpwstr>
  </property>
</Properties>
</file>