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宋体" w:eastAsia="黑体"/>
          <w:color w:val="FF0000"/>
          <w:sz w:val="32"/>
          <w:szCs w:val="52"/>
        </w:rPr>
      </w:pPr>
      <w:r>
        <w:rPr>
          <w:rFonts w:hint="eastAsia" w:ascii="黑体" w:hAnsi="宋体" w:eastAsia="黑体"/>
          <w:color w:val="FF0000"/>
          <w:sz w:val="32"/>
          <w:szCs w:val="52"/>
        </w:rPr>
        <w:t>备注：我单位已对此稿进行了保密审核，稿件发布及被转载后不会引起负面舆论影响，涉及到领导干部讲话或书面内容（若有）已经当事人本人同意，可以公开。</w:t>
      </w:r>
    </w:p>
    <w:p>
      <w:pPr>
        <w:spacing w:line="500" w:lineRule="exact"/>
        <w:jc w:val="center"/>
        <w:rPr>
          <w:rFonts w:hint="eastAsia" w:ascii="黑体" w:hAnsi="宋体" w:eastAsia="黑体"/>
          <w:color w:val="FF0000"/>
          <w:sz w:val="32"/>
          <w:szCs w:val="52"/>
        </w:rPr>
      </w:pPr>
      <w:r>
        <w:rPr>
          <w:rFonts w:hint="eastAsia" w:ascii="黑体" w:hAnsi="宋体" w:eastAsia="黑体"/>
          <w:color w:val="FF0000"/>
          <w:sz w:val="32"/>
          <w:szCs w:val="52"/>
        </w:rPr>
        <w:t>（责任人：</w:t>
      </w:r>
      <w:r>
        <w:rPr>
          <w:rFonts w:hint="eastAsia" w:ascii="仿宋_GB2312" w:hAnsi="宋体" w:eastAsia="仿宋_GB2312"/>
          <w:color w:val="000000"/>
          <w:sz w:val="32"/>
          <w:u w:val="single" w:color="FF0000"/>
        </w:rPr>
        <w:t>　</w:t>
      </w:r>
      <w:r>
        <w:rPr>
          <w:rFonts w:hint="eastAsia" w:ascii="仿宋_GB2312" w:hAnsi="宋体" w:eastAsia="仿宋_GB2312"/>
          <w:color w:val="000000"/>
          <w:sz w:val="32"/>
          <w:u w:val="single" w:color="FF0000"/>
          <w:lang w:val="en-US" w:eastAsia="zh-CN"/>
        </w:rPr>
        <w:t>张小华</w:t>
      </w:r>
      <w:r>
        <w:rPr>
          <w:rFonts w:hint="eastAsia" w:ascii="仿宋_GB2312" w:hAnsi="宋体" w:eastAsia="仿宋_GB2312"/>
          <w:color w:val="000000"/>
          <w:sz w:val="32"/>
          <w:u w:val="single" w:color="FF0000"/>
        </w:rPr>
        <w:t xml:space="preserve">　    </w:t>
      </w:r>
      <w:r>
        <w:rPr>
          <w:rFonts w:hint="eastAsia" w:ascii="黑体" w:hAnsi="宋体" w:eastAsia="黑体"/>
          <w:color w:val="FF0000"/>
          <w:sz w:val="32"/>
          <w:szCs w:val="52"/>
        </w:rPr>
        <w:t>办公电话：</w:t>
      </w:r>
      <w:r>
        <w:rPr>
          <w:rFonts w:hint="eastAsia" w:ascii="仿宋_GB2312" w:hAnsi="宋体" w:eastAsia="仿宋_GB2312"/>
          <w:color w:val="000000"/>
          <w:sz w:val="32"/>
          <w:u w:val="single" w:color="FF0000"/>
        </w:rPr>
        <w:t xml:space="preserve">82822903  </w:t>
      </w:r>
      <w:r>
        <w:rPr>
          <w:rFonts w:hint="eastAsia" w:ascii="仿宋_GB2312" w:hAnsi="宋体" w:eastAsia="仿宋_GB2312"/>
          <w:color w:val="FF0000"/>
          <w:sz w:val="32"/>
          <w:u w:val="single" w:color="FF0000"/>
        </w:rPr>
        <w:t>）</w:t>
      </w:r>
    </w:p>
    <w:p>
      <w:pPr>
        <w:spacing w:line="500" w:lineRule="exact"/>
        <w:jc w:val="center"/>
        <w:rPr>
          <w:rFonts w:hint="eastAsia" w:ascii="仿宋_GB2312" w:hAnsi="宋体" w:eastAsia="黑体"/>
          <w:color w:val="FF0000"/>
          <w:sz w:val="48"/>
          <w:szCs w:val="48"/>
          <w:lang w:val="en-US" w:eastAsia="zh-CN"/>
        </w:rPr>
      </w:pPr>
      <w:r>
        <w:rPr>
          <w:rFonts w:hint="eastAsia" w:ascii="黑体" w:hAnsi="宋体" w:eastAsia="黑体"/>
          <w:color w:val="FF0000"/>
          <w:sz w:val="48"/>
          <w:szCs w:val="48"/>
        </w:rPr>
        <w:t>金坛区审计局</w:t>
      </w:r>
      <w:r>
        <w:rPr>
          <w:rFonts w:hint="eastAsia" w:ascii="黑体" w:hAnsi="宋体" w:eastAsia="黑体"/>
          <w:color w:val="FF0000"/>
          <w:sz w:val="48"/>
          <w:szCs w:val="48"/>
          <w:lang w:val="en-US" w:eastAsia="zh-CN"/>
        </w:rPr>
        <w:t>信息</w:t>
      </w:r>
    </w:p>
    <w:p>
      <w:pPr>
        <w:spacing w:line="500" w:lineRule="exact"/>
        <w:jc w:val="center"/>
        <w:rPr>
          <w:rFonts w:hint="eastAsia" w:ascii="仿宋_GB2312" w:hAnsi="宋体" w:eastAsia="仿宋_GB2312"/>
          <w:color w:val="FF0000"/>
          <w:sz w:val="52"/>
          <w:szCs w:val="52"/>
        </w:rPr>
      </w:pPr>
      <w:r>
        <w:rPr>
          <w:rFonts w:hint="eastAsia" w:ascii="仿宋_GB2312" w:hAnsi="宋体" w:eastAsia="仿宋_GB2312"/>
          <w:color w:val="000000"/>
          <w:sz w:val="32"/>
        </w:rPr>
        <w:t>第</w:t>
      </w:r>
      <w:r>
        <w:rPr>
          <w:rFonts w:hint="eastAsia" w:ascii="仿宋_GB2312" w:hAnsi="宋体" w:eastAsia="仿宋_GB2312"/>
          <w:color w:val="000000"/>
          <w:sz w:val="32"/>
          <w:lang w:val="en-US" w:eastAsia="zh-CN"/>
        </w:rPr>
        <w:t>75</w:t>
      </w:r>
      <w:r>
        <w:rPr>
          <w:rFonts w:hint="eastAsia" w:ascii="仿宋_GB2312" w:hAnsi="宋体" w:eastAsia="仿宋_GB2312"/>
          <w:color w:val="000000"/>
          <w:sz w:val="32"/>
        </w:rPr>
        <w:t>期</w:t>
      </w:r>
    </w:p>
    <w:p>
      <w:pPr>
        <w:spacing w:line="500" w:lineRule="exact"/>
        <w:ind w:left="-899" w:leftChars="-428" w:right="-1233" w:rightChars="-587" w:firstLine="320" w:firstLineChars="100"/>
        <w:rPr>
          <w:rFonts w:hint="eastAsia" w:ascii="仿宋_GB2312" w:hAnsi="宋体" w:eastAsia="仿宋_GB2312"/>
          <w:color w:val="000000"/>
          <w:sz w:val="32"/>
          <w:u w:val="single" w:color="FF0000"/>
        </w:rPr>
      </w:pPr>
      <w:r>
        <w:rPr>
          <w:rFonts w:hint="eastAsia" w:ascii="仿宋_GB2312" w:hAnsi="宋体" w:eastAsia="仿宋_GB2312"/>
          <w:color w:val="000000"/>
          <w:sz w:val="32"/>
          <w:u w:val="single" w:color="FF0000"/>
        </w:rPr>
        <w:t>金坛区审计局办公室    审批人：</w:t>
      </w:r>
      <w:r>
        <w:rPr>
          <w:rFonts w:hint="eastAsia" w:ascii="仿宋_GB2312" w:hAnsi="宋体" w:eastAsia="仿宋_GB2312"/>
          <w:color w:val="000000"/>
          <w:sz w:val="32"/>
          <w:u w:val="single" w:color="FF0000"/>
          <w:lang w:val="en-US" w:eastAsia="zh-CN"/>
        </w:rPr>
        <w:t>王初</w:t>
      </w:r>
      <w:r>
        <w:rPr>
          <w:rFonts w:hint="eastAsia" w:ascii="仿宋_GB2312" w:hAnsi="宋体" w:eastAsia="仿宋_GB2312"/>
          <w:color w:val="000000"/>
          <w:sz w:val="32"/>
          <w:u w:val="single" w:color="FF0000"/>
        </w:rPr>
        <w:t xml:space="preserve">   日期：202</w:t>
      </w:r>
      <w:r>
        <w:rPr>
          <w:rFonts w:hint="eastAsia" w:ascii="仿宋_GB2312" w:hAnsi="宋体" w:eastAsia="仿宋_GB2312"/>
          <w:color w:val="000000"/>
          <w:sz w:val="32"/>
          <w:u w:val="single" w:color="FF0000"/>
          <w:lang w:val="en-US" w:eastAsia="zh-CN"/>
        </w:rPr>
        <w:t>3</w:t>
      </w:r>
      <w:r>
        <w:rPr>
          <w:rFonts w:hint="eastAsia" w:ascii="仿宋_GB2312" w:hAnsi="宋体" w:eastAsia="仿宋_GB2312"/>
          <w:color w:val="000000"/>
          <w:sz w:val="32"/>
          <w:u w:val="single" w:color="FF0000"/>
        </w:rPr>
        <w:t>年</w:t>
      </w:r>
      <w:r>
        <w:rPr>
          <w:rFonts w:hint="eastAsia" w:ascii="仿宋_GB2312" w:hAnsi="宋体" w:eastAsia="仿宋_GB2312"/>
          <w:color w:val="000000"/>
          <w:sz w:val="32"/>
          <w:u w:val="single" w:color="FF0000"/>
          <w:lang w:val="en-US" w:eastAsia="zh-CN"/>
        </w:rPr>
        <w:t>11</w:t>
      </w:r>
      <w:r>
        <w:rPr>
          <w:rFonts w:hint="eastAsia" w:ascii="仿宋_GB2312" w:hAnsi="宋体" w:eastAsia="仿宋_GB2312"/>
          <w:color w:val="000000"/>
          <w:sz w:val="32"/>
          <w:u w:val="single" w:color="FF0000"/>
        </w:rPr>
        <w:t>月</w:t>
      </w:r>
      <w:r>
        <w:rPr>
          <w:rFonts w:hint="eastAsia" w:ascii="仿宋_GB2312" w:hAnsi="宋体" w:eastAsia="仿宋_GB2312"/>
          <w:color w:val="000000"/>
          <w:sz w:val="32"/>
          <w:u w:val="single" w:color="FF0000"/>
          <w:lang w:val="en-US" w:eastAsia="zh-CN"/>
        </w:rPr>
        <w:t>29</w:t>
      </w:r>
      <w:r>
        <w:rPr>
          <w:rFonts w:hint="eastAsia" w:ascii="仿宋_GB2312" w:hAnsi="宋体" w:eastAsia="仿宋_GB2312"/>
          <w:color w:val="000000"/>
          <w:sz w:val="32"/>
          <w:u w:val="single" w:color="FF0000"/>
        </w:rPr>
        <w:t>日</w:t>
      </w:r>
    </w:p>
    <w:p>
      <w:pPr>
        <w:spacing w:line="500" w:lineRule="exact"/>
        <w:ind w:left="-899" w:leftChars="-428" w:right="-1233" w:rightChars="-587" w:firstLine="320" w:firstLineChars="100"/>
        <w:rPr>
          <w:rFonts w:hint="eastAsia" w:ascii="仿宋_GB2312" w:hAnsi="宋体" w:eastAsia="仿宋_GB2312"/>
          <w:color w:val="000000"/>
          <w:sz w:val="32"/>
          <w:u w:val="single" w:color="FF0000"/>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金坛区审计局</w:t>
      </w:r>
      <w:bookmarkStart w:id="0" w:name="_Hlk148618893"/>
      <w:r>
        <w:rPr>
          <w:rFonts w:hint="eastAsia" w:ascii="方正小标宋简体" w:hAnsi="方正小标宋简体" w:eastAsia="方正小标宋简体" w:cs="方正小标宋简体"/>
          <w:b w:val="0"/>
          <w:bCs w:val="0"/>
          <w:sz w:val="44"/>
          <w:szCs w:val="44"/>
          <w:lang w:val="en-US" w:eastAsia="zh-CN"/>
        </w:rPr>
        <w:t>学习贯彻习近平新时代中国特色社会主义思想主题教育专题党课</w:t>
      </w:r>
    </w:p>
    <w:bookmarkEnd w:id="0"/>
    <w:p>
      <w:pPr>
        <w:rPr>
          <w:rFonts w:ascii="方正小标宋简体" w:eastAsia="方正小标宋简体"/>
          <w:sz w:val="44"/>
          <w:szCs w:val="44"/>
        </w:rPr>
      </w:pPr>
    </w:p>
    <w:p>
      <w:pPr>
        <w:rPr>
          <w:rFonts w:ascii="方正小标宋简体" w:eastAsia="方正小标宋简体"/>
          <w:sz w:val="44"/>
          <w:szCs w:val="44"/>
        </w:rPr>
      </w:pPr>
      <w:r>
        <w:rPr>
          <w:rFonts w:ascii="方正小标宋简体" w:eastAsia="方正小标宋简体"/>
          <w:sz w:val="44"/>
          <w:szCs w:val="44"/>
        </w:rPr>
        <w:drawing>
          <wp:inline distT="0" distB="0" distL="0" distR="0">
            <wp:extent cx="5274310" cy="3515995"/>
            <wp:effectExtent l="0" t="0" r="2540" b="8255"/>
            <wp:docPr id="17313936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393604"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4310" cy="3515995"/>
                    </a:xfrm>
                    <a:prstGeom prst="rect">
                      <a:avLst/>
                    </a:prstGeom>
                    <a:noFill/>
                    <a:ln>
                      <a:noFill/>
                    </a:ln>
                  </pic:spPr>
                </pic:pic>
              </a:graphicData>
            </a:graphic>
          </wp:inline>
        </w:drawing>
      </w:r>
    </w:p>
    <w:p>
      <w:pPr>
        <w:ind w:firstLine="640" w:firstLineChars="2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为扎实推进学习贯彻习近平新时代中国特色社会主义思想主题教育，近日，金坛区审计局党组成员、局长王初以《学习贯彻习近平新时代中国特色社会主义思想》为题为全体党员讲授专题党课。</w:t>
      </w:r>
    </w:p>
    <w:p>
      <w:pPr>
        <w:ind w:firstLine="640" w:firstLineChars="2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王初指出，广大党员干部要高擎习近平新时代中国特色社会主义思想伟大旗帜，始终保持坚定的政治立场和政治方向。坚定不移用党的创新理论武装头脑，坚决捍卫“两个确立”，一心一意听党话、跟党走，沿着习近平总书记擘画的新时代蓝图，坚定前行。要全面把握主题教育具体目标，努力在以学铸魂、以学增智、以学正风、以学促干方面取得实实在在的成效。要精于领会习近平新时代中国特色社会主义思想的精髓要义，善于运用党的新理论新方法观察时代、把握时代、引领时代，肩负起审计人的光荣使命。</w:t>
      </w:r>
    </w:p>
    <w:p>
      <w:pPr>
        <w:ind w:firstLine="640" w:firstLineChars="2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val="0"/>
          <w:bCs w:val="0"/>
          <w:kern w:val="2"/>
          <w:sz w:val="32"/>
          <w:szCs w:val="32"/>
          <w:lang w:val="en-US" w:eastAsia="zh-CN" w:bidi="ar-SA"/>
        </w:rPr>
        <w:t>王初强调，要把学习贯彻习近平总书记在二十届中央审计委员会第一次会议上的重要讲话和重要指示批示精神贯穿主题教育全过程。触及灵魂学思想、永葆忠诚强党性、牢记使命重实践、真抓实干建新功，奋力推动审计事业高质量发展。</w:t>
      </w:r>
    </w:p>
    <w:p>
      <w:pPr>
        <w:jc w:val="left"/>
        <w:rPr>
          <w:rFonts w:hint="eastAsia" w:ascii="方正仿宋_GBK" w:hAnsi="宋体" w:eastAsia="方正仿宋_GBK" w:cs="Times New Roman"/>
          <w:color w:val="000000"/>
          <w:kern w:val="0"/>
          <w:sz w:val="32"/>
          <w:szCs w:val="22"/>
          <w:u w:val="single" w:color="FF0000"/>
          <w:lang w:val="en-US" w:eastAsia="zh-CN" w:bidi="ar"/>
        </w:rPr>
      </w:pPr>
      <w:r>
        <w:rPr>
          <w:rFonts w:hint="eastAsia" w:ascii="方正仿宋_GBK" w:hAnsi="宋体" w:eastAsia="方正仿宋_GBK" w:cs="Times New Roman"/>
          <w:color w:val="000000"/>
          <w:kern w:val="0"/>
          <w:sz w:val="32"/>
          <w:szCs w:val="22"/>
          <w:u w:val="single" w:color="FF0000"/>
          <w:lang w:val="en-US" w:eastAsia="zh-CN" w:bidi="ar"/>
        </w:rPr>
        <w:t>作者姓名：展士同      单位：江苏省常州市金坛区审计局</w:t>
      </w:r>
    </w:p>
    <w:p>
      <w:pPr>
        <w:pStyle w:val="6"/>
        <w:keepNext w:val="0"/>
        <w:keepLines w:val="0"/>
        <w:widowControl/>
        <w:suppressLineNumbers w:val="0"/>
        <w:spacing w:before="0" w:beforeAutospacing="0" w:after="76" w:afterAutospacing="0" w:line="525" w:lineRule="atLeast"/>
        <w:ind w:right="0"/>
        <w:jc w:val="left"/>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宋体" w:eastAsia="方正仿宋_GBK"/>
          <w:color w:val="000000"/>
          <w:sz w:val="32"/>
          <w:u w:val="single" w:color="FF0000"/>
        </w:rPr>
        <w:t>联系人：</w:t>
      </w:r>
      <w:r>
        <w:rPr>
          <w:rFonts w:hint="eastAsia" w:ascii="方正仿宋_GBK" w:hAnsi="宋体" w:eastAsia="方正仿宋_GBK"/>
          <w:color w:val="000000"/>
          <w:sz w:val="32"/>
          <w:u w:val="single" w:color="FF0000"/>
          <w:lang w:val="en-US" w:eastAsia="zh-CN"/>
        </w:rPr>
        <w:t>卞钰胤</w:t>
      </w:r>
      <w:r>
        <w:rPr>
          <w:rFonts w:hint="eastAsia" w:ascii="方正仿宋_GBK" w:hAnsi="宋体" w:eastAsia="方正仿宋_GBK"/>
          <w:color w:val="000000"/>
          <w:sz w:val="32"/>
          <w:u w:val="single" w:color="FF0000"/>
        </w:rPr>
        <w:t xml:space="preserve">            联系电话：（0519）-82822903</w:t>
      </w:r>
    </w:p>
    <w:p>
      <w:pPr>
        <w:ind w:firstLine="640" w:firstLineChars="200"/>
        <w:rPr>
          <w:rFonts w:hint="eastAsia" w:ascii="方正仿宋_GBK" w:hAnsi="方正仿宋_GBK" w:eastAsia="方正仿宋_GBK" w:cs="方正仿宋_GBK"/>
          <w:b w:val="0"/>
          <w:bCs w:val="0"/>
          <w:kern w:val="2"/>
          <w:sz w:val="32"/>
          <w:szCs w:val="32"/>
          <w:lang w:val="en-US" w:eastAsia="zh-CN" w:bidi="ar-SA"/>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2NTM0YzI1YjlmYzE4YzUzY2ZhZDlmNmEwYWM2NzAifQ=="/>
  </w:docVars>
  <w:rsids>
    <w:rsidRoot w:val="009A6A1E"/>
    <w:rsid w:val="00080BBE"/>
    <w:rsid w:val="000D24D8"/>
    <w:rsid w:val="001B7EE6"/>
    <w:rsid w:val="001E5300"/>
    <w:rsid w:val="002E690D"/>
    <w:rsid w:val="002F5FF8"/>
    <w:rsid w:val="004258B1"/>
    <w:rsid w:val="004B5066"/>
    <w:rsid w:val="0055263C"/>
    <w:rsid w:val="0073256C"/>
    <w:rsid w:val="0077408D"/>
    <w:rsid w:val="008C1D5B"/>
    <w:rsid w:val="009A6A1E"/>
    <w:rsid w:val="00B26185"/>
    <w:rsid w:val="00B454E7"/>
    <w:rsid w:val="00B53382"/>
    <w:rsid w:val="00BD514F"/>
    <w:rsid w:val="00E14B3F"/>
    <w:rsid w:val="00E56E74"/>
    <w:rsid w:val="00EA4939"/>
    <w:rsid w:val="54844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420" w:firstLineChars="200"/>
    </w:pPr>
    <w:rPr>
      <w:rFonts w:ascii="宋体" w:hAnsi="宋体"/>
    </w:rPr>
  </w:style>
  <w:style w:type="paragraph" w:styleId="3">
    <w:name w:val="Body Text First Indent 2"/>
    <w:basedOn w:val="2"/>
    <w:next w:val="1"/>
    <w:qFormat/>
    <w:uiPriority w:val="0"/>
    <w:pPr>
      <w:ind w:firstLine="420" w:firstLine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Words>
  <Characters>394</Characters>
  <Lines>3</Lines>
  <Paragraphs>1</Paragraphs>
  <TotalTime>0</TotalTime>
  <ScaleCrop>false</ScaleCrop>
  <LinksUpToDate>false</LinksUpToDate>
  <CharactersWithSpaces>462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2023-10-19T05:47:00Z</dcterms:created>
  <dc:creator>8618362295209</dc:creator>
  <cp:lastModifiedBy>ボホポ</cp:lastModifiedBy>
  <cp:lastPrinted>2023-11-29T01:24:04Z</cp:lastPrinted>
  <dcterms:modified xsi:type="dcterms:W3CDTF">2023-11-29T01:24:34Z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BB744C40C1984854B66346BE34DAF51B_12</vt:lpwstr>
  </property>
</Properties>
</file>