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F2" w:rsidRDefault="001146F2" w:rsidP="001146F2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146F2" w:rsidRDefault="001146F2" w:rsidP="001146F2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关于优化城乡公交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237</w:t>
      </w:r>
      <w:r>
        <w:rPr>
          <w:rFonts w:ascii="宋体" w:eastAsia="宋体" w:hAnsi="宋体" w:cs="宋体" w:hint="eastAsia"/>
          <w:sz w:val="44"/>
          <w:szCs w:val="44"/>
        </w:rPr>
        <w:t>路线路的公示</w:t>
      </w:r>
    </w:p>
    <w:p w:rsidR="001146F2" w:rsidRDefault="001146F2" w:rsidP="001146F2">
      <w:pPr>
        <w:spacing w:line="57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36"/>
        </w:rPr>
      </w:pPr>
    </w:p>
    <w:p w:rsidR="001146F2" w:rsidRDefault="001146F2" w:rsidP="001146F2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为深入贯彻落实公交优先发展战略，积极推进城乡公交一体化发展进程，经现场道路勘察，结合场站实际情况，拟于</w:t>
      </w:r>
      <w:r>
        <w:rPr>
          <w:rFonts w:eastAsia="仿宋_GB2312"/>
          <w:sz w:val="32"/>
          <w:szCs w:val="36"/>
        </w:rPr>
        <w:t>2023</w:t>
      </w:r>
      <w:r>
        <w:rPr>
          <w:rFonts w:eastAsia="仿宋_GB2312" w:hint="eastAsia"/>
          <w:sz w:val="32"/>
          <w:szCs w:val="36"/>
        </w:rPr>
        <w:t>年</w:t>
      </w:r>
      <w:r>
        <w:rPr>
          <w:rFonts w:eastAsia="仿宋_GB2312"/>
          <w:sz w:val="32"/>
          <w:szCs w:val="36"/>
        </w:rPr>
        <w:t>9</w:t>
      </w:r>
      <w:r>
        <w:rPr>
          <w:rFonts w:eastAsia="仿宋_GB2312" w:hint="eastAsia"/>
          <w:sz w:val="32"/>
          <w:szCs w:val="36"/>
        </w:rPr>
        <w:t>月</w:t>
      </w:r>
      <w:r>
        <w:rPr>
          <w:rFonts w:eastAsia="仿宋_GB2312"/>
          <w:sz w:val="32"/>
          <w:szCs w:val="36"/>
        </w:rPr>
        <w:t>23</w:t>
      </w:r>
      <w:r>
        <w:rPr>
          <w:rFonts w:eastAsia="仿宋_GB2312" w:hint="eastAsia"/>
          <w:sz w:val="32"/>
          <w:szCs w:val="36"/>
        </w:rPr>
        <w:t>日起优化调整城乡公交</w:t>
      </w:r>
      <w:r>
        <w:rPr>
          <w:rFonts w:eastAsia="仿宋_GB2312"/>
          <w:sz w:val="32"/>
          <w:szCs w:val="36"/>
        </w:rPr>
        <w:t>237</w:t>
      </w:r>
      <w:r>
        <w:rPr>
          <w:rFonts w:eastAsia="仿宋_GB2312" w:hint="eastAsia"/>
          <w:sz w:val="32"/>
          <w:szCs w:val="36"/>
        </w:rPr>
        <w:t>路，同步开通</w:t>
      </w:r>
      <w:r>
        <w:rPr>
          <w:rFonts w:eastAsia="仿宋_GB2312"/>
          <w:sz w:val="32"/>
          <w:szCs w:val="36"/>
        </w:rPr>
        <w:t>237B</w:t>
      </w:r>
      <w:r>
        <w:rPr>
          <w:rFonts w:eastAsia="仿宋_GB2312" w:hint="eastAsia"/>
          <w:sz w:val="32"/>
          <w:szCs w:val="36"/>
        </w:rPr>
        <w:t>路</w:t>
      </w:r>
      <w:r>
        <w:rPr>
          <w:rFonts w:eastAsia="仿宋_GB2312"/>
          <w:sz w:val="32"/>
          <w:szCs w:val="36"/>
        </w:rPr>
        <w:t>,</w:t>
      </w:r>
      <w:r>
        <w:rPr>
          <w:rFonts w:eastAsia="仿宋_GB2312" w:hint="eastAsia"/>
          <w:sz w:val="32"/>
          <w:szCs w:val="36"/>
        </w:rPr>
        <w:t>并对沿线公交站名进行统一。因</w:t>
      </w:r>
      <w:r>
        <w:rPr>
          <w:rFonts w:eastAsia="仿宋_GB2312"/>
          <w:sz w:val="32"/>
          <w:szCs w:val="36"/>
        </w:rPr>
        <w:t>237B</w:t>
      </w:r>
      <w:r>
        <w:rPr>
          <w:rFonts w:eastAsia="仿宋_GB2312" w:hint="eastAsia"/>
          <w:sz w:val="32"/>
          <w:szCs w:val="36"/>
        </w:rPr>
        <w:t>路已完全覆盖镇村公交</w:t>
      </w:r>
      <w:r>
        <w:rPr>
          <w:rFonts w:eastAsia="仿宋_GB2312"/>
          <w:sz w:val="32"/>
          <w:szCs w:val="36"/>
        </w:rPr>
        <w:t>322</w:t>
      </w:r>
      <w:r>
        <w:rPr>
          <w:rFonts w:eastAsia="仿宋_GB2312" w:hint="eastAsia"/>
          <w:sz w:val="32"/>
          <w:szCs w:val="36"/>
        </w:rPr>
        <w:t>路行驶路线，故在开通</w:t>
      </w:r>
      <w:r>
        <w:rPr>
          <w:rFonts w:eastAsia="仿宋_GB2312"/>
          <w:sz w:val="32"/>
          <w:szCs w:val="36"/>
        </w:rPr>
        <w:t>237B</w:t>
      </w:r>
      <w:r>
        <w:rPr>
          <w:rFonts w:eastAsia="仿宋_GB2312" w:hint="eastAsia"/>
          <w:sz w:val="32"/>
          <w:szCs w:val="36"/>
        </w:rPr>
        <w:t>路的同时，同步撤销镇村公交</w:t>
      </w:r>
      <w:r>
        <w:rPr>
          <w:rFonts w:eastAsia="仿宋_GB2312"/>
          <w:sz w:val="32"/>
          <w:szCs w:val="36"/>
        </w:rPr>
        <w:t>322</w:t>
      </w:r>
      <w:r>
        <w:rPr>
          <w:rFonts w:eastAsia="仿宋_GB2312" w:hint="eastAsia"/>
          <w:sz w:val="32"/>
          <w:szCs w:val="36"/>
        </w:rPr>
        <w:t>路。具体方案如下</w:t>
      </w:r>
      <w:r>
        <w:rPr>
          <w:rFonts w:eastAsia="仿宋_GB2312"/>
          <w:sz w:val="32"/>
          <w:szCs w:val="36"/>
        </w:rPr>
        <w:t>:</w:t>
      </w:r>
    </w:p>
    <w:p w:rsidR="001146F2" w:rsidRDefault="001146F2" w:rsidP="001146F2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一、优化后线路走向</w:t>
      </w:r>
    </w:p>
    <w:p w:rsidR="001146F2" w:rsidRDefault="001146F2" w:rsidP="001146F2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/>
          <w:sz w:val="32"/>
          <w:szCs w:val="36"/>
        </w:rPr>
        <w:t>237</w:t>
      </w:r>
      <w:r>
        <w:rPr>
          <w:rFonts w:eastAsia="仿宋_GB2312" w:hint="eastAsia"/>
          <w:sz w:val="32"/>
          <w:szCs w:val="36"/>
        </w:rPr>
        <w:t>路由公交总站始发，经渔笛路、金坛大道、金沙大道（</w:t>
      </w:r>
      <w:r>
        <w:rPr>
          <w:rFonts w:eastAsia="仿宋_GB2312"/>
          <w:sz w:val="32"/>
          <w:szCs w:val="36"/>
        </w:rPr>
        <w:t>G233</w:t>
      </w:r>
      <w:r>
        <w:rPr>
          <w:rFonts w:eastAsia="仿宋_GB2312" w:hint="eastAsia"/>
          <w:sz w:val="32"/>
          <w:szCs w:val="36"/>
        </w:rPr>
        <w:t>）、金门路（上行经云锦路）、金坛高铁站、</w:t>
      </w:r>
      <w:r>
        <w:rPr>
          <w:rFonts w:eastAsia="仿宋_GB2312"/>
          <w:sz w:val="32"/>
          <w:szCs w:val="36"/>
        </w:rPr>
        <w:t>G233</w:t>
      </w:r>
      <w:r>
        <w:rPr>
          <w:rFonts w:eastAsia="仿宋_GB2312" w:hint="eastAsia"/>
          <w:sz w:val="32"/>
          <w:szCs w:val="36"/>
        </w:rPr>
        <w:t>、</w:t>
      </w:r>
      <w:r>
        <w:rPr>
          <w:rFonts w:eastAsia="仿宋_GB2312"/>
          <w:sz w:val="32"/>
          <w:szCs w:val="36"/>
        </w:rPr>
        <w:t>X205</w:t>
      </w:r>
      <w:r>
        <w:rPr>
          <w:rFonts w:eastAsia="仿宋_GB2312" w:hint="eastAsia"/>
          <w:sz w:val="32"/>
          <w:szCs w:val="36"/>
        </w:rPr>
        <w:t>、镇西路至社头客运站往返运行；</w:t>
      </w:r>
    </w:p>
    <w:p w:rsidR="001146F2" w:rsidRDefault="001146F2" w:rsidP="001146F2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237B</w:t>
      </w:r>
      <w:r>
        <w:rPr>
          <w:rFonts w:eastAsia="仿宋_GB2312" w:hint="eastAsia"/>
          <w:sz w:val="32"/>
          <w:szCs w:val="36"/>
        </w:rPr>
        <w:t>路由公交总站始发，沿</w:t>
      </w:r>
      <w:r>
        <w:rPr>
          <w:rFonts w:eastAsia="仿宋_GB2312"/>
          <w:sz w:val="32"/>
          <w:szCs w:val="36"/>
        </w:rPr>
        <w:t>237</w:t>
      </w:r>
      <w:r>
        <w:rPr>
          <w:rFonts w:eastAsia="仿宋_GB2312" w:hint="eastAsia"/>
          <w:sz w:val="32"/>
          <w:szCs w:val="36"/>
        </w:rPr>
        <w:t>路线路运行至社头客运站后，经镇西路、大社线、</w:t>
      </w:r>
      <w:r>
        <w:rPr>
          <w:rFonts w:eastAsia="仿宋_GB2312"/>
          <w:sz w:val="32"/>
          <w:szCs w:val="36"/>
        </w:rPr>
        <w:t>X202</w:t>
      </w:r>
      <w:r>
        <w:rPr>
          <w:rFonts w:eastAsia="仿宋_GB2312" w:hint="eastAsia"/>
          <w:sz w:val="32"/>
          <w:szCs w:val="36"/>
        </w:rPr>
        <w:t>、</w:t>
      </w:r>
      <w:r>
        <w:rPr>
          <w:rFonts w:eastAsia="仿宋_GB2312"/>
          <w:sz w:val="32"/>
          <w:szCs w:val="36"/>
        </w:rPr>
        <w:t>X352</w:t>
      </w:r>
      <w:r>
        <w:rPr>
          <w:rFonts w:eastAsia="仿宋_GB2312" w:hint="eastAsia"/>
          <w:sz w:val="32"/>
          <w:szCs w:val="36"/>
        </w:rPr>
        <w:t>至东浦村。</w:t>
      </w:r>
    </w:p>
    <w:p w:rsidR="001146F2" w:rsidRDefault="001146F2" w:rsidP="001146F2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237</w:t>
      </w:r>
      <w:r>
        <w:rPr>
          <w:rFonts w:eastAsia="仿宋_GB2312" w:hint="eastAsia"/>
          <w:sz w:val="32"/>
          <w:szCs w:val="36"/>
        </w:rPr>
        <w:t>路撤消站点：客运东站、东园新村东门、华润苏果、邮政局、景潭花园、东社村、南戴庄、鑫城大道聚贤路、金沙公园（半岛花园）、星城朱庄花苑、体育馆、城南菜市场、南洲花园（城南花园）；</w:t>
      </w:r>
    </w:p>
    <w:p w:rsidR="001146F2" w:rsidRDefault="001146F2" w:rsidP="001146F2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237</w:t>
      </w:r>
      <w:r>
        <w:rPr>
          <w:rFonts w:eastAsia="仿宋_GB2312" w:hint="eastAsia"/>
          <w:sz w:val="32"/>
          <w:szCs w:val="36"/>
        </w:rPr>
        <w:t>路增加站点：金坛高铁站；</w:t>
      </w:r>
    </w:p>
    <w:p w:rsidR="001146F2" w:rsidRDefault="001146F2" w:rsidP="001146F2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237B</w:t>
      </w:r>
      <w:r>
        <w:rPr>
          <w:rFonts w:eastAsia="仿宋_GB2312" w:hint="eastAsia"/>
          <w:sz w:val="32"/>
          <w:szCs w:val="36"/>
        </w:rPr>
        <w:t>路增加站点：杨家棚、芦溪村、东周村、刘庄村、芦溪西城村、张桥村、张村、高家圩、胜利村、东舍村、西阳村、东浦村。</w:t>
      </w:r>
    </w:p>
    <w:p w:rsidR="001146F2" w:rsidRDefault="001146F2" w:rsidP="001146F2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lastRenderedPageBreak/>
        <w:t>二、途经站点</w:t>
      </w:r>
    </w:p>
    <w:p w:rsidR="001146F2" w:rsidRDefault="001146F2" w:rsidP="001146F2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/>
          <w:sz w:val="32"/>
          <w:szCs w:val="36"/>
        </w:rPr>
        <w:t>237</w:t>
      </w:r>
      <w:r>
        <w:rPr>
          <w:rFonts w:eastAsia="仿宋_GB2312" w:hint="eastAsia"/>
          <w:sz w:val="32"/>
          <w:szCs w:val="36"/>
        </w:rPr>
        <w:t>路由公交总站始发，沿途停靠后歧桥（上行单向）、南洲、黄庄、金坛高铁站（待沪宁沿江高铁开通后停靠）、岳阳村、金洋船厂、周舍、马厂、王母观、杨庄、新河村党群服务中心、洮西站、佩洲路、湖溪北、普慈寺·湖溪村、大浦港桥、金溧河桥、港口路、大社线路口、旭明村、东北埂、西北埂、旭红、社头、社头客运站等站；</w:t>
      </w:r>
    </w:p>
    <w:p w:rsidR="001146F2" w:rsidRDefault="001146F2" w:rsidP="001146F2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237B</w:t>
      </w:r>
      <w:r>
        <w:rPr>
          <w:rFonts w:eastAsia="仿宋_GB2312" w:hint="eastAsia"/>
          <w:sz w:val="32"/>
          <w:szCs w:val="36"/>
        </w:rPr>
        <w:t>路由公交总站始发，沿</w:t>
      </w:r>
      <w:r>
        <w:rPr>
          <w:rFonts w:eastAsia="仿宋_GB2312"/>
          <w:sz w:val="32"/>
          <w:szCs w:val="36"/>
        </w:rPr>
        <w:t>237</w:t>
      </w:r>
      <w:r>
        <w:rPr>
          <w:rFonts w:eastAsia="仿宋_GB2312" w:hint="eastAsia"/>
          <w:sz w:val="32"/>
          <w:szCs w:val="36"/>
        </w:rPr>
        <w:t>路线路运行至社头客运站后，停靠杨家棚、芦溪村、东周村、刘庄村、芦溪西城村、张桥村、张村、高家圩、胜利村、东舍村、西阳村、东浦村等站。</w:t>
      </w:r>
    </w:p>
    <w:p w:rsidR="001146F2" w:rsidRDefault="001146F2" w:rsidP="001146F2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三、营运班次时间</w:t>
      </w:r>
    </w:p>
    <w:p w:rsidR="001146F2" w:rsidRDefault="001146F2" w:rsidP="001146F2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/>
          <w:sz w:val="32"/>
          <w:szCs w:val="36"/>
        </w:rPr>
        <w:t>237</w:t>
      </w:r>
      <w:r>
        <w:rPr>
          <w:rFonts w:eastAsia="仿宋_GB2312" w:hint="eastAsia"/>
          <w:sz w:val="32"/>
          <w:szCs w:val="36"/>
        </w:rPr>
        <w:t>路：</w:t>
      </w:r>
    </w:p>
    <w:p w:rsidR="001146F2" w:rsidRDefault="001146F2" w:rsidP="001146F2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公交总站</w:t>
      </w:r>
      <w:r>
        <w:rPr>
          <w:rFonts w:eastAsia="仿宋_GB2312"/>
          <w:sz w:val="32"/>
          <w:szCs w:val="36"/>
        </w:rPr>
        <w:t>5:20-17:50</w:t>
      </w:r>
      <w:r>
        <w:rPr>
          <w:rFonts w:eastAsia="仿宋_GB2312" w:hint="eastAsia"/>
          <w:sz w:val="32"/>
          <w:szCs w:val="36"/>
        </w:rPr>
        <w:t>，社头客运站</w:t>
      </w:r>
      <w:r>
        <w:rPr>
          <w:rFonts w:eastAsia="仿宋_GB2312"/>
          <w:sz w:val="32"/>
          <w:szCs w:val="36"/>
        </w:rPr>
        <w:t>6:00-18:30</w:t>
      </w:r>
    </w:p>
    <w:p w:rsidR="001146F2" w:rsidRDefault="001146F2" w:rsidP="001146F2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高峰</w:t>
      </w:r>
      <w:r>
        <w:rPr>
          <w:rFonts w:eastAsia="仿宋_GB2312"/>
          <w:sz w:val="32"/>
          <w:szCs w:val="36"/>
        </w:rPr>
        <w:t>20</w:t>
      </w:r>
      <w:r>
        <w:rPr>
          <w:rFonts w:eastAsia="仿宋_GB2312" w:hint="eastAsia"/>
          <w:sz w:val="32"/>
          <w:szCs w:val="36"/>
        </w:rPr>
        <w:t>分钟</w:t>
      </w:r>
      <w:r>
        <w:rPr>
          <w:rFonts w:eastAsia="仿宋_GB2312"/>
          <w:sz w:val="32"/>
          <w:szCs w:val="36"/>
        </w:rPr>
        <w:t>/</w:t>
      </w:r>
      <w:r>
        <w:rPr>
          <w:rFonts w:eastAsia="仿宋_GB2312" w:hint="eastAsia"/>
          <w:sz w:val="32"/>
          <w:szCs w:val="36"/>
        </w:rPr>
        <w:t>班，平峰</w:t>
      </w:r>
      <w:r>
        <w:rPr>
          <w:rFonts w:eastAsia="仿宋_GB2312"/>
          <w:sz w:val="32"/>
          <w:szCs w:val="36"/>
        </w:rPr>
        <w:t>30</w:t>
      </w:r>
      <w:r>
        <w:rPr>
          <w:rFonts w:eastAsia="仿宋_GB2312" w:hint="eastAsia"/>
          <w:sz w:val="32"/>
          <w:szCs w:val="36"/>
        </w:rPr>
        <w:t>分钟</w:t>
      </w:r>
      <w:r>
        <w:rPr>
          <w:rFonts w:eastAsia="仿宋_GB2312"/>
          <w:sz w:val="32"/>
          <w:szCs w:val="36"/>
        </w:rPr>
        <w:t>/</w:t>
      </w:r>
      <w:r>
        <w:rPr>
          <w:rFonts w:eastAsia="仿宋_GB2312" w:hint="eastAsia"/>
          <w:sz w:val="32"/>
          <w:szCs w:val="36"/>
        </w:rPr>
        <w:t>班，全天预计</w:t>
      </w:r>
      <w:r>
        <w:rPr>
          <w:rFonts w:eastAsia="仿宋_GB2312"/>
          <w:sz w:val="32"/>
          <w:szCs w:val="36"/>
        </w:rPr>
        <w:t>24</w:t>
      </w:r>
      <w:r>
        <w:rPr>
          <w:rFonts w:eastAsia="仿宋_GB2312" w:hint="eastAsia"/>
          <w:sz w:val="32"/>
          <w:szCs w:val="36"/>
        </w:rPr>
        <w:t>班次</w:t>
      </w:r>
    </w:p>
    <w:p w:rsidR="001146F2" w:rsidRDefault="001146F2" w:rsidP="001146F2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237B</w:t>
      </w:r>
      <w:r>
        <w:rPr>
          <w:rFonts w:eastAsia="仿宋_GB2312" w:hint="eastAsia"/>
          <w:sz w:val="32"/>
          <w:szCs w:val="36"/>
        </w:rPr>
        <w:t>路：</w:t>
      </w:r>
    </w:p>
    <w:p w:rsidR="001146F2" w:rsidRDefault="001146F2" w:rsidP="001146F2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公交总站</w:t>
      </w:r>
      <w:r>
        <w:rPr>
          <w:rFonts w:eastAsia="仿宋_GB2312"/>
          <w:sz w:val="32"/>
          <w:szCs w:val="36"/>
        </w:rPr>
        <w:t xml:space="preserve"> 6:35 8:00 10:05 12:50 15:15 16:20</w:t>
      </w:r>
    </w:p>
    <w:p w:rsidR="001146F2" w:rsidRDefault="001146F2" w:rsidP="001146F2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东浦村</w:t>
      </w:r>
      <w:r>
        <w:rPr>
          <w:rFonts w:eastAsia="仿宋_GB2312"/>
          <w:sz w:val="32"/>
          <w:szCs w:val="36"/>
        </w:rPr>
        <w:t xml:space="preserve">   7:20 8:45 10:55 13:35 15:55 17:00</w:t>
      </w:r>
    </w:p>
    <w:p w:rsidR="001146F2" w:rsidRDefault="001146F2" w:rsidP="001146F2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四、换乘方案</w:t>
      </w:r>
    </w:p>
    <w:p w:rsidR="001146F2" w:rsidRDefault="001146F2" w:rsidP="001146F2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往社头方向乘客：</w:t>
      </w:r>
    </w:p>
    <w:p w:rsidR="001146F2" w:rsidRDefault="001146F2" w:rsidP="001146F2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可在客运东站乘坐</w:t>
      </w:r>
      <w:r>
        <w:rPr>
          <w:rFonts w:eastAsia="仿宋_GB2312"/>
          <w:sz w:val="32"/>
          <w:szCs w:val="36"/>
        </w:rPr>
        <w:t>101</w:t>
      </w:r>
      <w:r>
        <w:rPr>
          <w:rFonts w:eastAsia="仿宋_GB2312" w:hint="eastAsia"/>
          <w:sz w:val="32"/>
          <w:szCs w:val="36"/>
        </w:rPr>
        <w:t>路、</w:t>
      </w:r>
      <w:r>
        <w:rPr>
          <w:rFonts w:eastAsia="仿宋_GB2312"/>
          <w:sz w:val="32"/>
          <w:szCs w:val="36"/>
        </w:rPr>
        <w:t>102</w:t>
      </w:r>
      <w:r>
        <w:rPr>
          <w:rFonts w:eastAsia="仿宋_GB2312" w:hint="eastAsia"/>
          <w:sz w:val="32"/>
          <w:szCs w:val="36"/>
        </w:rPr>
        <w:t>路至公交总站进行换乘；</w:t>
      </w:r>
    </w:p>
    <w:p w:rsidR="001146F2" w:rsidRDefault="001146F2" w:rsidP="001146F2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原来在华润苏果上车的乘客，可至老果品市场乘坐</w:t>
      </w:r>
      <w:r>
        <w:rPr>
          <w:rFonts w:eastAsia="仿宋_GB2312"/>
          <w:sz w:val="32"/>
          <w:szCs w:val="36"/>
        </w:rPr>
        <w:t>101</w:t>
      </w:r>
      <w:r>
        <w:rPr>
          <w:rFonts w:eastAsia="仿宋_GB2312" w:hint="eastAsia"/>
          <w:sz w:val="32"/>
          <w:szCs w:val="36"/>
        </w:rPr>
        <w:t>路、</w:t>
      </w:r>
      <w:r>
        <w:rPr>
          <w:rFonts w:eastAsia="仿宋_GB2312"/>
          <w:sz w:val="32"/>
          <w:szCs w:val="36"/>
        </w:rPr>
        <w:t>108</w:t>
      </w:r>
      <w:r>
        <w:rPr>
          <w:rFonts w:eastAsia="仿宋_GB2312" w:hint="eastAsia"/>
          <w:sz w:val="32"/>
          <w:szCs w:val="36"/>
        </w:rPr>
        <w:t>路至公交总站进行换乘；</w:t>
      </w:r>
    </w:p>
    <w:p w:rsidR="001146F2" w:rsidRDefault="001146F2" w:rsidP="001146F2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lastRenderedPageBreak/>
        <w:t>原来在邮政局、景潭花园、东社村上车的乘客，可至吾悦广场乘坐</w:t>
      </w:r>
      <w:r>
        <w:rPr>
          <w:rFonts w:eastAsia="仿宋_GB2312"/>
          <w:sz w:val="32"/>
          <w:szCs w:val="36"/>
        </w:rPr>
        <w:t>116</w:t>
      </w:r>
      <w:r>
        <w:rPr>
          <w:rFonts w:eastAsia="仿宋_GB2312" w:hint="eastAsia"/>
          <w:sz w:val="32"/>
          <w:szCs w:val="36"/>
        </w:rPr>
        <w:t>路至公交总站进行换乘；</w:t>
      </w:r>
    </w:p>
    <w:p w:rsidR="001146F2" w:rsidRDefault="001146F2" w:rsidP="001146F2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南戴庄—南洲花园区间的乘客，可直接乘坐</w:t>
      </w:r>
      <w:r>
        <w:rPr>
          <w:rFonts w:eastAsia="仿宋_GB2312"/>
          <w:sz w:val="32"/>
          <w:szCs w:val="36"/>
        </w:rPr>
        <w:t>116</w:t>
      </w:r>
      <w:r>
        <w:rPr>
          <w:rFonts w:eastAsia="仿宋_GB2312" w:hint="eastAsia"/>
          <w:sz w:val="32"/>
          <w:szCs w:val="36"/>
        </w:rPr>
        <w:t>路等线路至公交总站进行换乘。</w:t>
      </w:r>
    </w:p>
    <w:p w:rsidR="001146F2" w:rsidRDefault="001146F2" w:rsidP="001146F2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五、票制票价</w:t>
      </w:r>
    </w:p>
    <w:p w:rsidR="001146F2" w:rsidRDefault="001146F2" w:rsidP="001146F2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维持原阶梯票价不变，公交卡享受刷卡优惠，支持微信、支付宝扫码乘车。</w:t>
      </w:r>
    </w:p>
    <w:p w:rsidR="001146F2" w:rsidRDefault="001146F2" w:rsidP="001146F2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</w:p>
    <w:p w:rsidR="001146F2" w:rsidRDefault="001146F2" w:rsidP="001146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6"/>
        </w:rPr>
        <w:t>附件</w:t>
      </w:r>
      <w:r>
        <w:rPr>
          <w:rFonts w:eastAsia="仿宋_GB2312"/>
          <w:sz w:val="32"/>
          <w:szCs w:val="36"/>
        </w:rPr>
        <w:t>:</w:t>
      </w:r>
      <w:r>
        <w:rPr>
          <w:rFonts w:eastAsia="仿宋_GB2312" w:hint="eastAsia"/>
          <w:sz w:val="32"/>
          <w:szCs w:val="36"/>
        </w:rPr>
        <w:t>城乡公交</w:t>
      </w:r>
      <w:r>
        <w:rPr>
          <w:rFonts w:eastAsia="仿宋_GB2312"/>
          <w:sz w:val="32"/>
          <w:szCs w:val="36"/>
        </w:rPr>
        <w:t>237</w:t>
      </w:r>
      <w:r>
        <w:rPr>
          <w:rFonts w:eastAsia="仿宋_GB2312" w:hint="eastAsia"/>
          <w:sz w:val="32"/>
          <w:szCs w:val="36"/>
        </w:rPr>
        <w:t>路线路优化调整示意图</w:t>
      </w:r>
    </w:p>
    <w:p w:rsidR="001146F2" w:rsidRDefault="001146F2" w:rsidP="001146F2">
      <w:pPr>
        <w:jc w:val="left"/>
        <w:rPr>
          <w:rFonts w:eastAsia="仿宋"/>
          <w:sz w:val="32"/>
          <w:szCs w:val="36"/>
        </w:rPr>
      </w:pPr>
      <w:r>
        <w:rPr>
          <w:rFonts w:eastAsia="仿宋"/>
          <w:noProof/>
          <w:sz w:val="32"/>
          <w:szCs w:val="36"/>
        </w:rPr>
        <w:lastRenderedPageBreak/>
        <w:drawing>
          <wp:inline distT="0" distB="0" distL="0" distR="0">
            <wp:extent cx="5581650" cy="5372100"/>
            <wp:effectExtent l="0" t="0" r="0" b="0"/>
            <wp:docPr id="2" name="图片 2" descr="城乡公交237路线路优化调整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城乡公交237路线路优化调整示意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648" w:rsidRDefault="00F85648">
      <w:bookmarkStart w:id="0" w:name="_GoBack"/>
      <w:bookmarkEnd w:id="0"/>
    </w:p>
    <w:sectPr w:rsidR="00F85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18"/>
    <w:rsid w:val="001146F2"/>
    <w:rsid w:val="00717A18"/>
    <w:rsid w:val="00F8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46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46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46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46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卞振萍</dc:creator>
  <cp:lastModifiedBy>卞振萍</cp:lastModifiedBy>
  <cp:revision>2</cp:revision>
  <dcterms:created xsi:type="dcterms:W3CDTF">2023-09-18T02:05:00Z</dcterms:created>
  <dcterms:modified xsi:type="dcterms:W3CDTF">2023-09-18T02:05:00Z</dcterms:modified>
</cp:coreProperties>
</file>