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720" w:lineRule="atLeast"/>
        <w:jc w:val="center"/>
        <w:outlineLvl w:val="1"/>
        <w:rPr>
          <w:rFonts w:hint="eastAsia" w:ascii="宋体" w:hAnsi="宋体" w:cs="宋体"/>
          <w:b/>
          <w:bCs/>
          <w:color w:val="004177"/>
          <w:kern w:val="0"/>
          <w:sz w:val="36"/>
          <w:szCs w:val="36"/>
          <w:lang w:eastAsia="zh-CN"/>
        </w:rPr>
      </w:pPr>
    </w:p>
    <w:p>
      <w:pPr>
        <w:widowControl/>
        <w:shd w:val="clear" w:color="auto" w:fill="FFFFFF"/>
        <w:spacing w:before="100" w:beforeAutospacing="1" w:after="100" w:afterAutospacing="1" w:line="720" w:lineRule="atLeast"/>
        <w:jc w:val="center"/>
        <w:outlineLvl w:val="1"/>
        <w:rPr>
          <w:rFonts w:hint="eastAsia" w:ascii="宋体" w:eastAsia="宋体" w:cs="宋体"/>
          <w:b/>
          <w:bCs/>
          <w:color w:val="004177"/>
          <w:kern w:val="0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color w:val="004177"/>
          <w:kern w:val="0"/>
          <w:sz w:val="36"/>
          <w:szCs w:val="36"/>
          <w:lang w:eastAsia="zh-CN"/>
        </w:rPr>
        <w:t>金坛交通</w:t>
      </w:r>
      <w:r>
        <w:rPr>
          <w:rFonts w:hint="eastAsia" w:ascii="宋体" w:hAnsi="宋体" w:cs="宋体"/>
          <w:b/>
          <w:bCs/>
          <w:color w:val="004177"/>
          <w:kern w:val="0"/>
          <w:sz w:val="36"/>
          <w:szCs w:val="36"/>
        </w:rPr>
        <w:t>小型项目结算审计项目</w:t>
      </w:r>
      <w:r>
        <w:rPr>
          <w:rFonts w:hint="eastAsia" w:ascii="宋体" w:hAnsi="宋体" w:cs="宋体"/>
          <w:b/>
          <w:bCs/>
          <w:color w:val="004177"/>
          <w:kern w:val="0"/>
          <w:sz w:val="36"/>
          <w:szCs w:val="36"/>
          <w:lang w:eastAsia="zh-CN"/>
        </w:rPr>
        <w:t>抽签结果</w:t>
      </w:r>
      <w:r>
        <w:rPr>
          <w:rFonts w:hint="eastAsia" w:ascii="宋体" w:hAnsi="宋体" w:cs="宋体"/>
          <w:b/>
          <w:bCs/>
          <w:color w:val="004177"/>
          <w:kern w:val="0"/>
          <w:sz w:val="36"/>
          <w:szCs w:val="36"/>
        </w:rPr>
        <w:t>公</w:t>
      </w:r>
      <w:r>
        <w:rPr>
          <w:rFonts w:hint="eastAsia" w:ascii="宋体" w:hAnsi="宋体" w:cs="宋体"/>
          <w:b/>
          <w:bCs/>
          <w:color w:val="004177"/>
          <w:kern w:val="0"/>
          <w:sz w:val="36"/>
          <w:szCs w:val="36"/>
          <w:lang w:eastAsia="zh-CN"/>
        </w:rPr>
        <w:t>示</w:t>
      </w:r>
    </w:p>
    <w:p>
      <w:pPr>
        <w:widowControl/>
        <w:shd w:val="clear" w:color="auto" w:fill="FFFFFF"/>
        <w:spacing w:line="450" w:lineRule="atLeast"/>
        <w:ind w:firstLine="560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hint="eastAsia" w:ascii="方正小标宋_GBK" w:eastAsia="方正小标宋_GBK" w:cs="Calibri"/>
          <w:color w:val="000000"/>
          <w:kern w:val="0"/>
          <w:sz w:val="28"/>
          <w:szCs w:val="28"/>
          <w:lang w:eastAsia="zh-CN"/>
        </w:rPr>
        <w:t>金坛交通小型审计项目于</w:t>
      </w:r>
      <w:r>
        <w:rPr>
          <w:rFonts w:hint="eastAsia" w:ascii="方正小标宋_GBK" w:eastAsia="方正小标宋_GBK" w:cs="Calibri"/>
          <w:color w:val="000000"/>
          <w:kern w:val="0"/>
          <w:sz w:val="28"/>
          <w:szCs w:val="28"/>
          <w:lang w:val="en-US" w:eastAsia="zh-CN"/>
        </w:rPr>
        <w:t>2020年10月23日</w:t>
      </w:r>
      <w:r>
        <w:rPr>
          <w:rFonts w:hint="eastAsia" w:ascii="方正仿宋_GBK" w:hAnsi="宋体" w:eastAsia="方正仿宋_GBK" w:cs="宋体"/>
          <w:color w:val="000000"/>
          <w:kern w:val="0"/>
          <w:sz w:val="28"/>
          <w:szCs w:val="28"/>
        </w:rPr>
        <w:t>通过公开摇号方式</w:t>
      </w:r>
      <w:r>
        <w:rPr>
          <w:rFonts w:hint="eastAsia" w:ascii="方正仿宋_GBK" w:hAnsi="宋体" w:eastAsia="方正仿宋_GBK" w:cs="宋体"/>
          <w:color w:val="000000"/>
          <w:kern w:val="0"/>
          <w:sz w:val="28"/>
          <w:szCs w:val="28"/>
          <w:lang w:eastAsia="zh-CN"/>
        </w:rPr>
        <w:t>确定了参加审计</w:t>
      </w:r>
      <w:r>
        <w:rPr>
          <w:rFonts w:hint="eastAsia" w:ascii="方正仿宋_GBK" w:hAnsi="宋体" w:eastAsia="方正仿宋_GBK" w:cs="宋体"/>
          <w:color w:val="000000"/>
          <w:kern w:val="0"/>
          <w:sz w:val="28"/>
          <w:szCs w:val="28"/>
        </w:rPr>
        <w:t>的中介机构</w:t>
      </w:r>
      <w:r>
        <w:rPr>
          <w:rFonts w:hint="eastAsia" w:ascii="方正仿宋_GBK" w:hAnsi="宋体" w:eastAsia="方正仿宋_GBK" w:cs="宋体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方正仿宋_GBK" w:hAnsi="宋体" w:eastAsia="方正仿宋_GBK" w:cs="宋体"/>
          <w:color w:val="000000"/>
          <w:kern w:val="0"/>
          <w:sz w:val="28"/>
          <w:szCs w:val="28"/>
        </w:rPr>
        <w:t>现将</w:t>
      </w:r>
      <w:r>
        <w:rPr>
          <w:rFonts w:hint="eastAsia" w:ascii="方正仿宋_GBK" w:hAnsi="宋体" w:eastAsia="方正仿宋_GBK" w:cs="宋体"/>
          <w:color w:val="000000"/>
          <w:kern w:val="0"/>
          <w:sz w:val="28"/>
          <w:szCs w:val="28"/>
          <w:lang w:eastAsia="zh-CN"/>
        </w:rPr>
        <w:t>中签结果</w:t>
      </w:r>
      <w:r>
        <w:rPr>
          <w:rFonts w:hint="eastAsia" w:ascii="方正仿宋_GBK" w:hAnsi="宋体" w:eastAsia="方正仿宋_GBK" w:cs="宋体"/>
          <w:color w:val="000000"/>
          <w:kern w:val="0"/>
          <w:sz w:val="28"/>
          <w:szCs w:val="28"/>
        </w:rPr>
        <w:t>公</w:t>
      </w:r>
      <w:r>
        <w:rPr>
          <w:rFonts w:hint="eastAsia" w:ascii="方正仿宋_GBK" w:hAnsi="宋体" w:eastAsia="方正仿宋_GBK" w:cs="宋体"/>
          <w:color w:val="000000"/>
          <w:kern w:val="0"/>
          <w:sz w:val="28"/>
          <w:szCs w:val="28"/>
          <w:lang w:eastAsia="zh-CN"/>
        </w:rPr>
        <w:t>示</w:t>
      </w:r>
      <w:r>
        <w:rPr>
          <w:rFonts w:hint="eastAsia" w:ascii="方正仿宋_GBK" w:hAnsi="宋体" w:eastAsia="方正仿宋_GBK" w:cs="宋体"/>
          <w:color w:val="000000"/>
          <w:kern w:val="0"/>
          <w:sz w:val="28"/>
          <w:szCs w:val="28"/>
        </w:rPr>
        <w:t>如下：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</w:p>
    <w:p>
      <w:pPr>
        <w:rPr>
          <w:rFonts w:hint="eastAsia"/>
        </w:rPr>
      </w:pPr>
    </w:p>
    <w:tbl>
      <w:tblPr>
        <w:tblStyle w:val="5"/>
        <w:tblW w:w="0" w:type="auto"/>
        <w:tblInd w:w="5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4631"/>
        <w:gridCol w:w="1707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标段号</w:t>
            </w:r>
          </w:p>
        </w:tc>
        <w:tc>
          <w:tcPr>
            <w:tcW w:w="46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中标单位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标段价（元）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一标段</w:t>
            </w:r>
          </w:p>
        </w:tc>
        <w:tc>
          <w:tcPr>
            <w:tcW w:w="463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eastAsia="zh-CN"/>
              </w:rPr>
              <w:t>江苏</w:t>
            </w:r>
            <w:r>
              <w:rPr>
                <w:rFonts w:hint="eastAsia"/>
                <w:sz w:val="28"/>
                <w:szCs w:val="28"/>
              </w:rPr>
              <w:t>信达建设工程咨询有限公司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9335227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二标段</w:t>
            </w:r>
          </w:p>
        </w:tc>
        <w:tc>
          <w:tcPr>
            <w:tcW w:w="46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  <w:lang w:eastAsia="zh-CN"/>
              </w:rPr>
              <w:t>江苏</w:t>
            </w:r>
            <w:r>
              <w:rPr>
                <w:rFonts w:hint="eastAsia"/>
                <w:sz w:val="28"/>
                <w:szCs w:val="28"/>
              </w:rPr>
              <w:t>信达建设工程咨询有限公司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3</w:t>
            </w:r>
            <w:r>
              <w:rPr>
                <w:b w:val="0"/>
                <w:bCs w:val="0"/>
                <w:sz w:val="28"/>
                <w:szCs w:val="28"/>
              </w:rPr>
              <w:t>7474261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三</w:t>
            </w:r>
            <w:r>
              <w:rPr>
                <w:rFonts w:hint="eastAsia"/>
                <w:sz w:val="28"/>
                <w:szCs w:val="28"/>
              </w:rPr>
              <w:t>标段</w:t>
            </w:r>
          </w:p>
        </w:tc>
        <w:tc>
          <w:tcPr>
            <w:tcW w:w="46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  <w:lang w:eastAsia="zh-CN"/>
              </w:rPr>
              <w:t>江苏中和信工程咨询有限公司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1</w:t>
            </w:r>
            <w:r>
              <w:rPr>
                <w:b w:val="0"/>
                <w:bCs w:val="0"/>
                <w:sz w:val="28"/>
                <w:szCs w:val="28"/>
              </w:rPr>
              <w:t>3976548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四</w:t>
            </w:r>
            <w:r>
              <w:rPr>
                <w:rFonts w:hint="eastAsia"/>
                <w:sz w:val="28"/>
                <w:szCs w:val="28"/>
              </w:rPr>
              <w:t>标段</w:t>
            </w:r>
          </w:p>
        </w:tc>
        <w:tc>
          <w:tcPr>
            <w:tcW w:w="46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江苏</w:t>
            </w:r>
            <w:r>
              <w:rPr>
                <w:rFonts w:hint="eastAsia" w:eastAsia="宋体"/>
                <w:sz w:val="28"/>
                <w:szCs w:val="28"/>
                <w:lang w:eastAsia="zh-CN"/>
              </w:rPr>
              <w:t>天正工程</w:t>
            </w:r>
            <w:r>
              <w:rPr>
                <w:rFonts w:hint="eastAsia"/>
                <w:sz w:val="28"/>
                <w:szCs w:val="28"/>
              </w:rPr>
              <w:t>造价咨询有限公司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2</w:t>
            </w:r>
            <w:r>
              <w:rPr>
                <w:b w:val="0"/>
                <w:bCs w:val="0"/>
                <w:sz w:val="28"/>
                <w:szCs w:val="28"/>
              </w:rPr>
              <w:t>2098593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五</w:t>
            </w:r>
            <w:r>
              <w:rPr>
                <w:rFonts w:hint="eastAsia"/>
                <w:sz w:val="28"/>
                <w:szCs w:val="28"/>
              </w:rPr>
              <w:t>标段</w:t>
            </w:r>
          </w:p>
        </w:tc>
        <w:tc>
          <w:tcPr>
            <w:tcW w:w="46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江苏春为</w:t>
            </w:r>
            <w:r>
              <w:rPr>
                <w:rFonts w:hint="eastAsia" w:eastAsia="宋体"/>
                <w:sz w:val="28"/>
                <w:szCs w:val="28"/>
                <w:lang w:eastAsia="zh-CN"/>
              </w:rPr>
              <w:t>全过程工程咨询</w:t>
            </w:r>
            <w:r>
              <w:rPr>
                <w:rFonts w:hint="eastAsia"/>
                <w:sz w:val="28"/>
                <w:szCs w:val="28"/>
              </w:rPr>
              <w:t>有限公司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3</w:t>
            </w:r>
            <w:r>
              <w:rPr>
                <w:b w:val="0"/>
                <w:bCs w:val="0"/>
                <w:sz w:val="28"/>
                <w:szCs w:val="28"/>
              </w:rPr>
              <w:t>5381788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六</w:t>
            </w:r>
            <w:r>
              <w:rPr>
                <w:rFonts w:hint="eastAsia"/>
                <w:sz w:val="28"/>
                <w:szCs w:val="28"/>
              </w:rPr>
              <w:t>标段</w:t>
            </w:r>
          </w:p>
        </w:tc>
        <w:tc>
          <w:tcPr>
            <w:tcW w:w="46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江苏春为</w:t>
            </w:r>
            <w:r>
              <w:rPr>
                <w:rFonts w:hint="eastAsia" w:eastAsia="宋体"/>
                <w:sz w:val="28"/>
                <w:szCs w:val="28"/>
                <w:lang w:eastAsia="zh-CN"/>
              </w:rPr>
              <w:t>全过程工程咨询</w:t>
            </w:r>
            <w:r>
              <w:rPr>
                <w:rFonts w:hint="eastAsia"/>
                <w:sz w:val="28"/>
                <w:szCs w:val="28"/>
              </w:rPr>
              <w:t>有限公司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2</w:t>
            </w:r>
            <w:r>
              <w:rPr>
                <w:b w:val="0"/>
                <w:bCs w:val="0"/>
                <w:sz w:val="28"/>
                <w:szCs w:val="28"/>
              </w:rPr>
              <w:t>9216411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七标段</w:t>
            </w:r>
          </w:p>
        </w:tc>
        <w:tc>
          <w:tcPr>
            <w:tcW w:w="46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江苏</w:t>
            </w:r>
            <w:r>
              <w:rPr>
                <w:rFonts w:hint="eastAsia" w:eastAsia="宋体"/>
                <w:sz w:val="28"/>
                <w:szCs w:val="28"/>
                <w:lang w:eastAsia="zh-CN"/>
              </w:rPr>
              <w:t>天正工程</w:t>
            </w:r>
            <w:r>
              <w:rPr>
                <w:rFonts w:hint="eastAsia"/>
                <w:sz w:val="28"/>
                <w:szCs w:val="28"/>
              </w:rPr>
              <w:t>造价咨询有限公司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5331829.53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八标段</w:t>
            </w:r>
          </w:p>
        </w:tc>
        <w:tc>
          <w:tcPr>
            <w:tcW w:w="46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  <w:lang w:eastAsia="zh-CN"/>
              </w:rPr>
              <w:t>江苏中和信工程咨询有限公司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2318640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46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  <w:r>
        <w:rPr>
          <w:rFonts w:hint="eastAsia"/>
          <w:sz w:val="28"/>
          <w:szCs w:val="28"/>
          <w:lang w:val="en-US" w:eastAsia="zh-CN"/>
        </w:rPr>
        <w:t>公示时间3个工作日。</w:t>
      </w:r>
    </w:p>
    <w:p>
      <w:pPr>
        <w:rPr>
          <w:rFonts w:hint="eastAsia"/>
          <w:sz w:val="28"/>
          <w:szCs w:val="28"/>
        </w:rPr>
      </w:pPr>
    </w:p>
    <w:p>
      <w:pPr>
        <w:jc w:val="lef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常州市金坛区交通运输局</w:t>
      </w:r>
    </w:p>
    <w:p>
      <w:pPr>
        <w:widowControl/>
        <w:shd w:val="clear" w:color="auto" w:fill="FFFFFF"/>
        <w:spacing w:line="450" w:lineRule="atLeast"/>
        <w:ind w:firstLine="560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 w:val="28"/>
          <w:szCs w:val="28"/>
        </w:rPr>
        <w:t xml:space="preserve">   日期：20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26</w:t>
      </w:r>
      <w:r>
        <w:rPr>
          <w:rFonts w:hint="eastAsia"/>
          <w:sz w:val="28"/>
          <w:szCs w:val="28"/>
        </w:rPr>
        <w:t xml:space="preserve">日  </w:t>
      </w:r>
    </w:p>
    <w:p>
      <w:pPr>
        <w:widowControl/>
        <w:shd w:val="clear" w:color="auto" w:fill="FFFFFF"/>
        <w:spacing w:line="450" w:lineRule="atLeast"/>
        <w:rPr>
          <w:rFonts w:ascii="Times New Roman" w:hAnsi="Times New Roman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432" w:lineRule="auto"/>
        <w:jc w:val="left"/>
      </w:pPr>
    </w:p>
    <w:sectPr>
      <w:pgSz w:w="11906" w:h="16838"/>
      <w:pgMar w:top="1157" w:right="1080" w:bottom="1157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02C6"/>
    <w:rsid w:val="000072CD"/>
    <w:rsid w:val="000A0457"/>
    <w:rsid w:val="001D78B1"/>
    <w:rsid w:val="002802C6"/>
    <w:rsid w:val="0039304D"/>
    <w:rsid w:val="004900AA"/>
    <w:rsid w:val="004A7039"/>
    <w:rsid w:val="005911F6"/>
    <w:rsid w:val="007C35A8"/>
    <w:rsid w:val="007F414D"/>
    <w:rsid w:val="008239C8"/>
    <w:rsid w:val="00920B6B"/>
    <w:rsid w:val="00943CD6"/>
    <w:rsid w:val="00A502DD"/>
    <w:rsid w:val="00AC1F00"/>
    <w:rsid w:val="00AE2F8B"/>
    <w:rsid w:val="00AE4F43"/>
    <w:rsid w:val="00BA5E7A"/>
    <w:rsid w:val="00D02AD3"/>
    <w:rsid w:val="00D47F18"/>
    <w:rsid w:val="00F243D9"/>
    <w:rsid w:val="00F9092F"/>
    <w:rsid w:val="00FA2366"/>
    <w:rsid w:val="24E96F63"/>
    <w:rsid w:val="259E61B6"/>
    <w:rsid w:val="30896653"/>
    <w:rsid w:val="31B339DF"/>
    <w:rsid w:val="32387A57"/>
    <w:rsid w:val="36CA760D"/>
    <w:rsid w:val="39DA4243"/>
    <w:rsid w:val="3A1C1C99"/>
    <w:rsid w:val="3C4458CA"/>
    <w:rsid w:val="3E4F4E31"/>
    <w:rsid w:val="47AA7BD1"/>
    <w:rsid w:val="53BF38B9"/>
    <w:rsid w:val="68EA55B4"/>
    <w:rsid w:val="6D283974"/>
    <w:rsid w:val="75D22DA5"/>
    <w:rsid w:val="7DB3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kern w:val="0"/>
      <w:sz w:val="24"/>
      <w:szCs w:val="24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5">
    <w:name w:val="Table Grid"/>
    <w:basedOn w:val="4"/>
    <w:qFormat/>
    <w:locked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ing 2 Char"/>
    <w:basedOn w:val="6"/>
    <w:link w:val="2"/>
    <w:qFormat/>
    <w:locked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中国石油大学</Company>
  <Pages>7</Pages>
  <Words>1225</Words>
  <Characters>6987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2018-01-26T11:51:00Z</dcterms:created>
  <dc:creator>USER-</dc:creator>
  <cp:lastModifiedBy>葛粉梅</cp:lastModifiedBy>
  <cp:lastPrinted>2019-07-16T00:34:00Z</cp:lastPrinted>
  <dcterms:modified xsi:type="dcterms:W3CDTF">2020-10-26T01:19:32Z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