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企业复工申请审批表</w:t>
      </w:r>
    </w:p>
    <w:p>
      <w:pPr>
        <w:spacing w:line="3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075"/>
        <w:gridCol w:w="1886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企业地址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拟复工日期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“四个到位”落实情况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复工后在岗员工总人数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其中：外地职工人数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spacing w:line="520" w:lineRule="exact"/>
              <w:ind w:firstLine="1920" w:firstLineChars="6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3200" w:firstLineChars="10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企业法定代表人签字（盖章）：</w:t>
            </w:r>
          </w:p>
          <w:p>
            <w:pPr>
              <w:spacing w:line="520" w:lineRule="exact"/>
              <w:ind w:firstLine="4160" w:firstLineChars="13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日期：2020年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spacing w:line="520" w:lineRule="exact"/>
              <w:ind w:firstLine="1280" w:firstLineChars="4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1280" w:firstLineChars="4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属地镇（区、街道）主要领导签字（盖章）：</w:t>
            </w:r>
          </w:p>
          <w:p>
            <w:pPr>
              <w:spacing w:line="520" w:lineRule="exact"/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日期：2020年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spacing w:line="520" w:lineRule="exact"/>
              <w:ind w:firstLine="1280" w:firstLineChars="4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行业主管部门和其他职能部门审核批准（盖章）</w:t>
            </w:r>
          </w:p>
          <w:p>
            <w:pPr>
              <w:spacing w:line="520" w:lineRule="exact"/>
              <w:ind w:firstLine="4160" w:firstLineChars="13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日期：2020年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spacing w:line="520" w:lineRule="exact"/>
              <w:ind w:firstLine="960" w:firstLineChars="300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职工数500人以上的企业</w:t>
            </w:r>
          </w:p>
          <w:p>
            <w:pPr>
              <w:spacing w:line="520" w:lineRule="exact"/>
              <w:ind w:firstLine="2240" w:firstLineChars="7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区疫情防控指挥部审核批准（盖章）</w:t>
            </w:r>
          </w:p>
          <w:p>
            <w:pPr>
              <w:spacing w:line="520" w:lineRule="exact"/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日期：2020年  月  日</w:t>
            </w:r>
          </w:p>
        </w:tc>
      </w:tr>
    </w:tbl>
    <w:p>
      <w:pPr>
        <w:rPr>
          <w:rFonts w:hint="eastAsia" w:ascii="仿宋_GB2312" w:hAnsi="楷体" w:eastAsia="仿宋_GB2312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709" w:footer="136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楷体" w:eastAsia="仿宋_GB2312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在岗职工统计表</w:t>
      </w:r>
    </w:p>
    <w:p>
      <w:pPr>
        <w:rPr>
          <w:rFonts w:hint="eastAsia" w:ascii="仿宋_GB2312" w:hAnsi="楷体" w:eastAsia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填报企业名称：                                            填报日期：2020年   月  日</w:t>
      </w:r>
    </w:p>
    <w:tbl>
      <w:tblPr>
        <w:tblStyle w:val="3"/>
        <w:tblW w:w="133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4"/>
              <w:tblW w:w="138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1154"/>
              <w:gridCol w:w="795"/>
              <w:gridCol w:w="2160"/>
              <w:gridCol w:w="915"/>
              <w:gridCol w:w="1410"/>
              <w:gridCol w:w="2520"/>
              <w:gridCol w:w="2160"/>
              <w:gridCol w:w="19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exact"/>
              </w:trPr>
              <w:tc>
                <w:tcPr>
                  <w:tcW w:w="818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车间</w:t>
                  </w:r>
                </w:p>
              </w:tc>
              <w:tc>
                <w:tcPr>
                  <w:tcW w:w="141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户籍地</w:t>
                  </w: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现住址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pacing w:line="520" w:lineRule="exact"/>
                    <w:ind w:firstLine="240" w:firstLineChars="100"/>
                    <w:jc w:val="both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798195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9525" cy="3176905"/>
                            <wp:effectExtent l="4445" t="0" r="5080" b="4445"/>
                            <wp:wrapNone/>
                            <wp:docPr id="2" name="直接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9332595" y="2273300"/>
                                      <a:ext cx="9525" cy="317690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62.85pt;margin-top:0.95pt;height:250.15pt;width:0.75pt;z-index:251658240;mso-width-relative:page;mso-height-relative:page;" filled="f" stroked="t" coordsize="21600,21600" o:gfxdata="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Yc17NYAAAAJAQAADwAAAAAAAAABACAA&#10;AAAiAAAAZHJzL2Rvd25yZXYueG1sUEsBAhQAFAAAAAgAh07iQGm6OevWAQAAcgMAAA4AAAAAAAAA&#10;AQAgAAAAJQEAAGRycy9lMm9Eb2MueG1sUEsFBgAAAAAGAAYAWQEAAG0FAAAAAA==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  <w:lang w:val="en-US" w:eastAsia="zh-CN"/>
                    </w:rPr>
                    <w:t>备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8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注：本地职工外出返坛后在14天隔离期间，尚未正常上班的，应一并填报。</w:t>
      </w:r>
    </w:p>
    <w:p>
      <w:pPr>
        <w:rPr>
          <w:rFonts w:hint="eastAsia" w:ascii="仿宋_GB2312" w:hAnsi="楷体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外地职工疫情防控统计表</w:t>
      </w:r>
    </w:p>
    <w:p>
      <w:pPr>
        <w:spacing w:line="520" w:lineRule="exact"/>
        <w:ind w:firstLine="300" w:firstLineChars="100"/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填报企业名称：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填报日期：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2020年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70"/>
        <w:gridCol w:w="2805"/>
        <w:gridCol w:w="1320"/>
        <w:gridCol w:w="2707"/>
        <w:gridCol w:w="2543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来坛日期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从何处来坛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14天隔离期住址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监管人姓名电话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注：外地职工来坛后在14天隔离期间，尚未正常上班的，应一并填报。</w:t>
      </w:r>
    </w:p>
    <w:tbl>
      <w:tblPr>
        <w:tblStyle w:val="3"/>
        <w:tblpPr w:leftFromText="180" w:rightFromText="180" w:vertAnchor="text" w:horzAnchor="page" w:tblpX="1591" w:tblpY="247"/>
        <w:tblOverlap w:val="never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714"/>
        <w:gridCol w:w="856"/>
        <w:gridCol w:w="670"/>
        <w:gridCol w:w="624"/>
        <w:gridCol w:w="1155"/>
        <w:gridCol w:w="1163"/>
        <w:gridCol w:w="1484"/>
        <w:gridCol w:w="736"/>
        <w:gridCol w:w="1367"/>
        <w:gridCol w:w="1980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职工隔离情况汇总表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0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企业需要隔离的职工总人数</w:t>
            </w:r>
          </w:p>
        </w:tc>
        <w:tc>
          <w:tcPr>
            <w:tcW w:w="85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其中：近两周外出的本地职工人数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返厂的外地职工人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居家隔离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居家隔离地址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隔离起始时间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监管人、职务、联系方式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宿舍隔离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宿舍楼栋及门牌号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隔离起始时间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监管人、职务、联系方式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宾馆隔离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宾馆名称、地址及门牌号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隔离起始时间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监管人、职务、联系方式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0" w:hRule="atLeast"/>
        </w:trPr>
        <w:tc>
          <w:tcPr>
            <w:tcW w:w="139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jc w:val="both"/>
              <w:rPr>
                <w:rFonts w:hint="eastAsia" w:ascii="方正小标宋简体" w:hAnsi="华文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企业复工防控物资储备表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5" w:hRule="atLeast"/>
        </w:trPr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填报企业名称（盖章）：</w:t>
            </w:r>
          </w:p>
        </w:tc>
        <w:tc>
          <w:tcPr>
            <w:tcW w:w="78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填报时间：2020年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7天需要量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现有量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口罩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75%酒精（脱脂棉）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84消毒液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消毒洗手液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橡胶手套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双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肥皂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温度计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0" w:hRule="exac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应急药品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8" w:hRule="atLeast"/>
        </w:trPr>
        <w:tc>
          <w:tcPr>
            <w:tcW w:w="1390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注：7天需求量根据厂区面积和复工人数测算</w:t>
            </w:r>
          </w:p>
        </w:tc>
      </w:tr>
    </w:tbl>
    <w:p>
      <w:pPr>
        <w:rPr>
          <w:rFonts w:hint="eastAsia" w:ascii="仿宋_GB2312" w:hAnsi="楷体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tbl>
      <w:tblPr>
        <w:tblStyle w:val="3"/>
        <w:tblW w:w="86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00"/>
        <w:gridCol w:w="1060"/>
        <w:gridCol w:w="5121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拟复工企业审批流程核查清单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拟复工企业名称：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拟复工时间：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责任主体</w:t>
            </w:r>
          </w:p>
        </w:tc>
        <w:tc>
          <w:tcPr>
            <w:tcW w:w="7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核查项目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是否落实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核查  大项</w:t>
            </w:r>
          </w:p>
        </w:tc>
        <w:tc>
          <w:tcPr>
            <w:tcW w:w="6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具体项目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防控机制到位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成立疫情防控小组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建立由企业主要负责人牵头的疫情防控工作机制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明确一名中层以上管理人员作为防控工作专职联系人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各项防疫工作和措施已细化落实到车间、班组和个人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制订疫情防控方案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已制定疫情防控方案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已制定企业复工方案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制订应急处置预案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制订疫情防控应急处置预案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员工排查到位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员工“一人一档”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准确填报在岗职工统计表（坛防指企业防控6号文附件3）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准确填报外地职工疫情防控统计表（坛防指企业防控6号文附件4）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员工与企业签署员工疫情防控承诺书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排查外地返常员工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外地返坛员工通过“常州人社”网上服务大厅“返常职工排查情况填报”，并分批填报《返常职工备案通知申报表》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落实健康隔离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近两周返坛员工落实隔离措施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设施物资到位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防控物资准备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口罩、温度计、消毒药械等疫情物资储备不少于7天用量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设置防控区域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隔离间等防控区域到位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内部管理到位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加强安全生产管理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制订安全复工复产方案、开展全员安全教育及实施一次全面安全检查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加强清洁消毒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洗手设施及消毒用品配备到位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kern w:val="0"/>
                <w:sz w:val="18"/>
                <w:szCs w:val="18"/>
              </w:rPr>
              <w:t>办公室、电梯等公共区域及班车等交通工具完成一次全面消杀防疫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加强人员管理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确保员工每日2次测量体温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落实员工下班后“钉钉”APP或微信群管理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政府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 xml:space="preserve">    负责指导企业加强疫情防控， 督促企业落实主体责任，按照精准、有序、可控原则，切实做好企业复工各项工作，为企业生产经营提供服务保障。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建立一个企业复工服务平台并知晓参与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发放一张企业防疫法律责任告知书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签署一张复工企业疫情防控承诺书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派驻一名驻厂监督指导员并明确服务监管职责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建立一条物资运输绿色通道并落实“四定”要求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构建一套企业复工监督机制并明确监管重点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企业复工后新增员工实施报备手续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镇（区、街道）签字盖章：                                  核查时间：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复核部门意见（盖章）：                                    复核时间：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587" w:right="1531" w:bottom="1417" w:left="1531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楷体" w:eastAsia="仿宋_GB2312"/>
          <w:sz w:val="32"/>
          <w:szCs w:val="32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bookmark57"/>
      <w:bookmarkStart w:id="1" w:name="bookmark58"/>
      <w:bookmarkStart w:id="2" w:name="bookmark59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企业复工疫情防控承诺书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本企业郑重承诺：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bookmark60"/>
      <w:bookmarkEnd w:id="3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严格按照省、市突发公共卫生事件一级响应要求，严格 落实复工各项防控举措，确保执行到位、不留死角。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bookmark61"/>
      <w:bookmarkEnd w:id="4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严格落实疫情防控主体责任，按照《江苏省工业企业新 型冠状病毒感染的肺炎疫情防控卫生学技术指南（试行）》相关 要求，落实好复工前、复工后、发现病例后各项疫情防控措施， 加强职工健康监测，完善相应设施设备，提供卫生用品和隔离观 察场所，开展环境卫生整治和重点场所消毒，把各项防控和服务 保障措施落实落细，坚决做到“四个到位”。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" w:name="bookmark62"/>
      <w:bookmarkEnd w:id="5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积极承担社会责任，全力保障员工权益，维护社会稳定 大局。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6" w:name="bookmark63"/>
      <w:bookmarkEnd w:id="6"/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按要求定时报送疫情防控情况，并配合做好有关工作， 复工期间一旦发生异常情况，本公司将第一时间向所在辖市、区 人民政府（管委会）报告，做到不满报、漏报、迟报。如出现不 符合规范的情形导致出现确诊病例，将依法依规承担有关责任。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1140" w:firstLine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承诺人（法人代表）：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1140" w:firstLine="2208" w:firstLineChars="69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企业名称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（盖章）：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2208" w:firstLineChars="69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期：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2020年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方正小标宋简体" w:hAnsi="华文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金科园（金城镇）拟</w:t>
      </w:r>
      <w:r>
        <w:rPr>
          <w:rFonts w:hint="eastAsia" w:ascii="方正小标宋简体" w:hAnsi="华文宋体" w:eastAsia="方正小标宋简体" w:cs="宋体"/>
          <w:bCs/>
          <w:color w:val="000000"/>
          <w:kern w:val="0"/>
          <w:sz w:val="44"/>
          <w:szCs w:val="44"/>
        </w:rPr>
        <w:t>复工</w:t>
      </w:r>
      <w:r>
        <w:rPr>
          <w:rFonts w:hint="eastAsia" w:ascii="方正小标宋简体" w:hAnsi="华文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企业疫情防控</w:t>
      </w:r>
      <w:r>
        <w:rPr>
          <w:rFonts w:hint="eastAsia" w:ascii="方正小标宋简体" w:hAnsi="华文宋体" w:eastAsia="方正小标宋简体" w:cs="宋体"/>
          <w:bCs/>
          <w:color w:val="000000"/>
          <w:kern w:val="0"/>
          <w:sz w:val="44"/>
          <w:szCs w:val="44"/>
        </w:rPr>
        <w:t>现场审核表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__________________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公司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（盖章）</w:t>
      </w:r>
    </w:p>
    <w:tbl>
      <w:tblPr>
        <w:tblStyle w:val="4"/>
        <w:tblpPr w:leftFromText="180" w:rightFromText="180" w:vertAnchor="text" w:horzAnchor="page" w:tblpX="966" w:tblpY="237"/>
        <w:tblOverlap w:val="never"/>
        <w:tblW w:w="15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00"/>
        <w:gridCol w:w="2056"/>
        <w:gridCol w:w="1744"/>
        <w:gridCol w:w="2437"/>
        <w:gridCol w:w="1417"/>
        <w:gridCol w:w="19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所属网格组号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驻厂联络员姓名、电话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企业负责人姓名、电话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企业防控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联系人姓名、电话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成立疫情防控小组（有/无）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各个环节责任人和职责（有/无）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口罩储备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温度计储备数量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消毒液储备数量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厂区洗手设施、消毒用品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名称及数量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电梯、食堂、宿舍等公共区域消杀防疫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次数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隔离间数量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测体温专人姓名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每日测量职工体温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次数</w:t>
            </w: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职工用餐方式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有无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职工下班后管理制度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企业落实各项措施总体评估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及复工意见</w:t>
            </w:r>
          </w:p>
        </w:tc>
        <w:tc>
          <w:tcPr>
            <w:tcW w:w="132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1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现场审核人员签字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驻厂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监督指导员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</w:t>
            </w:r>
          </w:p>
        </w:tc>
        <w:tc>
          <w:tcPr>
            <w:tcW w:w="174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驻厂领导签字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主要领导签字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3100D"/>
    <w:rsid w:val="4B031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20" w:line="581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2020-02-28T02:39:00Z</dcterms:created>
  <dc:creator>小雨</dc:creator>
  <cp:lastModifiedBy>小雨</cp:lastModifiedBy>
  <dcterms:modified xsi:type="dcterms:W3CDTF">2020-02-28T02:40:01Z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