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kern w:val="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金城镇2019年优秀教育工作者候选人名额分配表</w:t>
      </w:r>
    </w:p>
    <w:p>
      <w:pPr>
        <w:jc w:val="center"/>
        <w:rPr>
          <w:rFonts w:ascii="宋体"/>
          <w:kern w:val="0"/>
          <w:szCs w:val="21"/>
        </w:rPr>
      </w:pPr>
    </w:p>
    <w:tbl>
      <w:tblPr>
        <w:tblStyle w:val="3"/>
        <w:tblW w:w="832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3455"/>
        <w:gridCol w:w="18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学  校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名  额</w:t>
            </w:r>
          </w:p>
        </w:tc>
        <w:tc>
          <w:tcPr>
            <w:tcW w:w="18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备 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白塔中学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白塔小学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后阳小学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455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社区教育中心</w:t>
            </w:r>
          </w:p>
        </w:tc>
        <w:tc>
          <w:tcPr>
            <w:tcW w:w="18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金城中心幼儿园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后阳幼儿园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4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白龙荡幼儿园</w:t>
            </w:r>
          </w:p>
        </w:tc>
        <w:tc>
          <w:tcPr>
            <w:tcW w:w="18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tblCellSpacing w:w="0" w:type="dxa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白塔幼儿园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tblCellSpacing w:w="0" w:type="dxa"/>
        </w:trPr>
        <w:tc>
          <w:tcPr>
            <w:tcW w:w="46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金城镇2019年度优秀教育工作者申报表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tbl>
      <w:tblPr>
        <w:tblStyle w:val="3"/>
        <w:tblW w:w="871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32"/>
        <w:gridCol w:w="853"/>
        <w:gridCol w:w="1635"/>
        <w:gridCol w:w="192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2" w:hRule="atLeast"/>
        </w:trPr>
        <w:tc>
          <w:tcPr>
            <w:tcW w:w="79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迹</w:t>
            </w:r>
          </w:p>
        </w:tc>
        <w:tc>
          <w:tcPr>
            <w:tcW w:w="791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</w:trPr>
        <w:tc>
          <w:tcPr>
            <w:tcW w:w="79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17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91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79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17"/>
                <w:kern w:val="0"/>
                <w:sz w:val="28"/>
                <w:szCs w:val="28"/>
              </w:rPr>
              <w:t>政府意见</w:t>
            </w:r>
          </w:p>
        </w:tc>
        <w:tc>
          <w:tcPr>
            <w:tcW w:w="791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07" w:right="1519" w:bottom="189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6148D"/>
    <w:rsid w:val="45761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2019-09-29T09:52:00Z</dcterms:created>
  <dc:creator>小雨</dc:creator>
  <cp:lastModifiedBy>小雨</cp:lastModifiedBy>
  <dcterms:modified xsi:type="dcterms:W3CDTF">2019-09-29T09:52:20Z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