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0"/>
        </w:rPr>
      </w:pPr>
      <w:r>
        <w:rPr>
          <w:rFonts w:hint="eastAsia" w:ascii="方正小标宋_GBK" w:hAnsi="方正小标宋_GBK" w:eastAsia="方正小标宋_GBK" w:cs="方正小标宋_GBK"/>
          <w:sz w:val="36"/>
          <w:szCs w:val="30"/>
        </w:rPr>
        <w:t>2019年金科园（金城镇）防汛防旱领导小组成员名单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0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559"/>
        <w:gridCol w:w="3577"/>
        <w:gridCol w:w="2535"/>
        <w:gridCol w:w="1650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镇（街道）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组 长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副组长</w:t>
            </w:r>
          </w:p>
        </w:tc>
        <w:tc>
          <w:tcPr>
            <w:tcW w:w="35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成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员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办公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地址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办公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电话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金城镇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李 祁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吴 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潘明志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孙桂华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罗  斌</w:t>
            </w:r>
          </w:p>
        </w:tc>
        <w:tc>
          <w:tcPr>
            <w:tcW w:w="3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耿新民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陈丹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锋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张玉峰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刘双云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储  斌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肖  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宋志龙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冯陈建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谢  栋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杨年庆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陈旭清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朱  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张卫忠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张文斌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张国锁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周  云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张  毅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周永俊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各村书记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金城镇人民政府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金城水利站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82858563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82822826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宋志龙</w:t>
            </w:r>
          </w:p>
        </w:tc>
      </w:tr>
    </w:tbl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28"/>
          <w:szCs w:val="30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0"/>
        </w:rPr>
      </w:pPr>
      <w:r>
        <w:rPr>
          <w:rFonts w:hint="eastAsia" w:ascii="方正小标宋_GBK" w:hAnsi="方正小标宋_GBK" w:eastAsia="方正小标宋_GBK" w:cs="方正小标宋_GBK"/>
          <w:sz w:val="36"/>
          <w:szCs w:val="30"/>
        </w:rPr>
        <w:t>2019年金科园（金城镇）千亩以上圩堤防汛责任人名单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0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7"/>
        <w:gridCol w:w="3008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圩区名称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所在镇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行政责任人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技术责任人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白龙荡圩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孙桂华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王荣方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六吉圩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陈旭清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王荣方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大同圩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陈丹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于洪清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庄城圩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杨年庆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于洪清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郑庄圩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耿新民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于洪清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荆山圩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张玉峰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于洪清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储庄圩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刘双云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于洪清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龙山圩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孙桂华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王荣方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培丰圩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谢  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王荣方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许巷圩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宋志龙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吴  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思模圩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潘明志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储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斌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吴  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干南圩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潘明志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储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斌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吴  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大亭圩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潘明志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储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斌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吴  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万家圩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潘明志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储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斌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吴  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下肖圩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杨年庆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于洪清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野鸡圩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张玉峰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于洪清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北圩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张玉峰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于洪清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18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丹金溧漕河两岸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沿线各驻村干部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于洪清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19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当滩圩（千亩以下）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谢  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王荣方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龙山西圩（千亩以下）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潘明志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储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斌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王荣方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21</w:t>
            </w:r>
          </w:p>
        </w:tc>
        <w:tc>
          <w:tcPr>
            <w:tcW w:w="4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前关闸至陈家棚圩（千亩以下）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金城镇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陈丹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锋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于洪清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C2E9C"/>
    <w:rsid w:val="507C2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2019-04-28T08:01:00Z</dcterms:created>
  <dc:creator>小雨</dc:creator>
  <cp:lastModifiedBy>小雨</cp:lastModifiedBy>
  <dcterms:modified xsi:type="dcterms:W3CDTF">2019-04-28T08:02:24Z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