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546" w:rsidRPr="004E53B1" w:rsidRDefault="00F76546" w:rsidP="00C1538C">
      <w:pPr>
        <w:pStyle w:val="a8"/>
        <w:spacing w:before="0" w:beforeAutospacing="0" w:after="0" w:afterAutospacing="0" w:line="560" w:lineRule="exact"/>
        <w:jc w:val="both"/>
        <w:rPr>
          <w:rFonts w:ascii="仿宋_GB2312" w:eastAsia="仿宋_GB2312" w:hAnsi="黑体" w:hint="eastAsia"/>
          <w:sz w:val="32"/>
          <w:szCs w:val="32"/>
        </w:rPr>
      </w:pPr>
      <w:r w:rsidRPr="004E53B1">
        <w:rPr>
          <w:rFonts w:ascii="仿宋_GB2312" w:eastAsia="仿宋_GB2312" w:hAnsi="黑体" w:hint="eastAsia"/>
          <w:sz w:val="32"/>
          <w:szCs w:val="32"/>
        </w:rPr>
        <w:t>附件1</w:t>
      </w:r>
    </w:p>
    <w:p w:rsidR="003B3BB0" w:rsidRDefault="00F76546" w:rsidP="00C1538C">
      <w:pPr>
        <w:pStyle w:val="a8"/>
        <w:spacing w:before="0" w:beforeAutospacing="0" w:after="0" w:afterAutospacing="0" w:line="560" w:lineRule="exact"/>
        <w:jc w:val="center"/>
        <w:rPr>
          <w:rFonts w:ascii="方正小标宋简体" w:eastAsia="方正小标宋简体" w:hAnsi="黑体" w:hint="eastAsia"/>
          <w:sz w:val="36"/>
          <w:szCs w:val="36"/>
        </w:rPr>
      </w:pPr>
      <w:r w:rsidRPr="004E53B1">
        <w:rPr>
          <w:rFonts w:ascii="方正小标宋简体" w:eastAsia="方正小标宋简体" w:hAnsi="黑体" w:hint="eastAsia"/>
          <w:sz w:val="36"/>
          <w:szCs w:val="36"/>
        </w:rPr>
        <w:t>常州市加快推进“企业上云”三年行动计划</w:t>
      </w:r>
    </w:p>
    <w:p w:rsidR="00F76546" w:rsidRPr="004E53B1" w:rsidRDefault="003B3BB0" w:rsidP="00C1538C">
      <w:pPr>
        <w:pStyle w:val="a8"/>
        <w:spacing w:before="0" w:beforeAutospacing="0" w:after="0" w:afterAutospacing="0" w:line="56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（2018</w:t>
      </w:r>
      <w:r w:rsidRPr="003B3BB0">
        <w:rPr>
          <w:rFonts w:ascii="方正小标宋简体" w:eastAsia="方正小标宋简体" w:hAnsi="黑体" w:hint="eastAsia"/>
          <w:sz w:val="36"/>
          <w:szCs w:val="36"/>
        </w:rPr>
        <w:t>—</w:t>
      </w:r>
      <w:r>
        <w:rPr>
          <w:rFonts w:ascii="方正小标宋简体" w:eastAsia="方正小标宋简体" w:hAnsi="黑体" w:hint="eastAsia"/>
          <w:sz w:val="36"/>
          <w:szCs w:val="36"/>
        </w:rPr>
        <w:t>2020年）</w:t>
      </w:r>
    </w:p>
    <w:p w:rsidR="00F76546" w:rsidRPr="004E53B1" w:rsidRDefault="00F76546" w:rsidP="00C1538C">
      <w:pPr>
        <w:pStyle w:val="a8"/>
        <w:spacing w:before="0" w:beforeAutospacing="0" w:after="0" w:afterAutospacing="0" w:line="560" w:lineRule="exact"/>
        <w:ind w:firstLineChars="200" w:firstLine="640"/>
        <w:jc w:val="both"/>
        <w:rPr>
          <w:rFonts w:ascii="仿宋_GB2312" w:eastAsia="仿宋_GB2312"/>
          <w:sz w:val="32"/>
          <w:szCs w:val="32"/>
        </w:rPr>
      </w:pPr>
      <w:r w:rsidRPr="004E53B1">
        <w:rPr>
          <w:rFonts w:ascii="仿宋_GB2312" w:eastAsia="仿宋_GB2312" w:hint="eastAsia"/>
          <w:sz w:val="32"/>
          <w:szCs w:val="32"/>
        </w:rPr>
        <w:t>随着云计算、物联网、大数据等新一代信息技术在企业生产、经营、管理与服务流程中的广泛渗透，工业互联网正在成为推进两化深度融合、发展智能制造的重要支撑，工业云平台正逐步演进成为互联网时代制造业转型升级生态系统的中心枢纽。面对新形势新趋势新要求，为进一步促进云计算、物联网、大数据在工业企业的深度应用和创新应用，深化工业云平台建设，推进企业核心业务“上云”，发展工业互联网生态体系，提升两化融合和智能制造发展水平，提高企业在新常态下的发展动能和竞争力，推动我市制造业迈向中高端，特制定本行动计划。</w:t>
      </w:r>
    </w:p>
    <w:p w:rsidR="00F76546" w:rsidRPr="004E53B1" w:rsidRDefault="00F76546" w:rsidP="00C1538C">
      <w:pPr>
        <w:pStyle w:val="a8"/>
        <w:spacing w:before="0" w:beforeAutospacing="0" w:after="0" w:afterAutospacing="0" w:line="560" w:lineRule="exact"/>
        <w:ind w:firstLineChars="200" w:firstLine="640"/>
        <w:jc w:val="both"/>
        <w:rPr>
          <w:rFonts w:ascii="黑体" w:eastAsia="黑体" w:hAnsi="黑体"/>
          <w:sz w:val="32"/>
          <w:szCs w:val="32"/>
        </w:rPr>
      </w:pPr>
      <w:r w:rsidRPr="004E53B1">
        <w:rPr>
          <w:rFonts w:ascii="黑体" w:eastAsia="黑体" w:hAnsi="黑体" w:hint="eastAsia"/>
          <w:sz w:val="32"/>
          <w:szCs w:val="32"/>
        </w:rPr>
        <w:t>一、总体目标</w:t>
      </w:r>
    </w:p>
    <w:p w:rsidR="00F76546" w:rsidRPr="004E53B1" w:rsidRDefault="00F76546" w:rsidP="00C1538C">
      <w:pPr>
        <w:pStyle w:val="a8"/>
        <w:spacing w:before="0" w:beforeAutospacing="0" w:after="0" w:afterAutospacing="0" w:line="560" w:lineRule="exact"/>
        <w:ind w:firstLineChars="200" w:firstLine="640"/>
        <w:jc w:val="both"/>
        <w:rPr>
          <w:rFonts w:ascii="仿宋_GB2312" w:eastAsia="仿宋_GB2312"/>
          <w:sz w:val="32"/>
          <w:szCs w:val="32"/>
        </w:rPr>
      </w:pPr>
      <w:r w:rsidRPr="004E53B1">
        <w:rPr>
          <w:rFonts w:ascii="仿宋_GB2312" w:eastAsia="仿宋_GB2312" w:hint="eastAsia"/>
          <w:sz w:val="32"/>
          <w:szCs w:val="32"/>
        </w:rPr>
        <w:t>围绕工业云平台、星级“上云”企业、</w:t>
      </w:r>
      <w:proofErr w:type="gramStart"/>
      <w:r w:rsidRPr="004E53B1">
        <w:rPr>
          <w:rFonts w:ascii="仿宋_GB2312" w:eastAsia="仿宋_GB2312" w:hint="eastAsia"/>
          <w:sz w:val="32"/>
          <w:szCs w:val="32"/>
        </w:rPr>
        <w:t>云服务</w:t>
      </w:r>
      <w:proofErr w:type="gramEnd"/>
      <w:r w:rsidRPr="004E53B1">
        <w:rPr>
          <w:rFonts w:ascii="仿宋_GB2312" w:eastAsia="仿宋_GB2312" w:hint="eastAsia"/>
          <w:sz w:val="32"/>
          <w:szCs w:val="32"/>
        </w:rPr>
        <w:t>体系、工业互联网标杆工厂、“互联网+先进制造”特色基地建设等五个方面，大力推进“企业上云”计划。到2020年底，重点在全市建设1-2个在省内甚至国内具有一定影响力的工业云平台、5个省级示范工业云平台；新增“上云”企业1万家，创建20家五星级、100家四星级、500家三星级“上云”企业；培育1-2家具有国内一流水平的</w:t>
      </w:r>
      <w:proofErr w:type="gramStart"/>
      <w:r w:rsidRPr="004E53B1">
        <w:rPr>
          <w:rFonts w:ascii="仿宋_GB2312" w:eastAsia="仿宋_GB2312" w:hint="eastAsia"/>
          <w:sz w:val="32"/>
          <w:szCs w:val="32"/>
        </w:rPr>
        <w:t>云应用</w:t>
      </w:r>
      <w:proofErr w:type="gramEnd"/>
      <w:r w:rsidRPr="004E53B1">
        <w:rPr>
          <w:rFonts w:ascii="仿宋_GB2312" w:eastAsia="仿宋_GB2312" w:hint="eastAsia"/>
          <w:sz w:val="32"/>
          <w:szCs w:val="32"/>
        </w:rPr>
        <w:t>服务商；打造10个工业互联网标杆工厂；创建3个“互联网+先进制造”特色基地。</w:t>
      </w:r>
    </w:p>
    <w:p w:rsidR="00F76546" w:rsidRPr="004E53B1" w:rsidRDefault="00F76546" w:rsidP="00C1538C">
      <w:pPr>
        <w:pStyle w:val="a8"/>
        <w:spacing w:before="0" w:beforeAutospacing="0" w:after="0" w:afterAutospacing="0" w:line="560" w:lineRule="exact"/>
        <w:ind w:firstLineChars="200" w:firstLine="640"/>
        <w:jc w:val="both"/>
        <w:rPr>
          <w:rFonts w:ascii="黑体" w:eastAsia="黑体" w:hAnsi="黑体"/>
          <w:sz w:val="32"/>
          <w:szCs w:val="32"/>
        </w:rPr>
      </w:pPr>
      <w:r w:rsidRPr="004E53B1">
        <w:rPr>
          <w:rFonts w:ascii="黑体" w:eastAsia="黑体" w:hAnsi="黑体" w:hint="eastAsia"/>
          <w:sz w:val="32"/>
          <w:szCs w:val="32"/>
        </w:rPr>
        <w:t>二、重点任务</w:t>
      </w:r>
    </w:p>
    <w:p w:rsidR="00F76546" w:rsidRPr="004E53B1" w:rsidRDefault="00F76546" w:rsidP="00C1538C">
      <w:pPr>
        <w:pStyle w:val="a8"/>
        <w:spacing w:before="0" w:beforeAutospacing="0" w:after="0" w:afterAutospacing="0" w:line="560" w:lineRule="exact"/>
        <w:ind w:firstLineChars="200" w:firstLine="640"/>
        <w:jc w:val="both"/>
        <w:rPr>
          <w:rFonts w:ascii="仿宋_GB2312" w:eastAsia="仿宋_GB2312"/>
          <w:sz w:val="32"/>
          <w:szCs w:val="32"/>
        </w:rPr>
      </w:pPr>
      <w:r w:rsidRPr="004E53B1">
        <w:rPr>
          <w:rFonts w:ascii="仿宋_GB2312" w:eastAsia="仿宋_GB2312" w:hint="eastAsia"/>
          <w:sz w:val="32"/>
          <w:szCs w:val="32"/>
        </w:rPr>
        <w:t>为实现“企业上云”计划总体目标，重点推进实施五大工程。</w:t>
      </w:r>
    </w:p>
    <w:p w:rsidR="00F76546" w:rsidRPr="004E53B1" w:rsidRDefault="00F76546" w:rsidP="00C1538C">
      <w:pPr>
        <w:pStyle w:val="a8"/>
        <w:spacing w:before="0" w:beforeAutospacing="0" w:after="0" w:afterAutospacing="0" w:line="560" w:lineRule="exact"/>
        <w:ind w:firstLineChars="200" w:firstLine="643"/>
        <w:jc w:val="both"/>
        <w:rPr>
          <w:rFonts w:ascii="楷体_GB2312" w:eastAsia="楷体_GB2312"/>
          <w:b/>
          <w:sz w:val="32"/>
          <w:szCs w:val="32"/>
        </w:rPr>
      </w:pPr>
      <w:r w:rsidRPr="004E53B1">
        <w:rPr>
          <w:rFonts w:ascii="楷体_GB2312" w:eastAsia="楷体_GB2312" w:hint="eastAsia"/>
          <w:b/>
          <w:sz w:val="32"/>
          <w:szCs w:val="32"/>
        </w:rPr>
        <w:t>（一）工业云平台示范工程</w:t>
      </w:r>
    </w:p>
    <w:p w:rsidR="00F76546" w:rsidRPr="004E53B1" w:rsidRDefault="00F76546" w:rsidP="00C1538C">
      <w:pPr>
        <w:pStyle w:val="a8"/>
        <w:spacing w:before="0" w:beforeAutospacing="0" w:after="0" w:afterAutospacing="0" w:line="560" w:lineRule="exact"/>
        <w:ind w:firstLineChars="200" w:firstLine="643"/>
        <w:jc w:val="both"/>
        <w:rPr>
          <w:rFonts w:ascii="仿宋_GB2312" w:eastAsia="仿宋_GB2312"/>
          <w:sz w:val="32"/>
          <w:szCs w:val="32"/>
        </w:rPr>
      </w:pPr>
      <w:r w:rsidRPr="004E53B1">
        <w:rPr>
          <w:rFonts w:ascii="仿宋_GB2312" w:eastAsia="仿宋_GB2312" w:hint="eastAsia"/>
          <w:b/>
          <w:sz w:val="32"/>
          <w:szCs w:val="32"/>
        </w:rPr>
        <w:lastRenderedPageBreak/>
        <w:t>1、加强本地工业云平台建设。</w:t>
      </w:r>
      <w:r w:rsidRPr="004E53B1">
        <w:rPr>
          <w:rFonts w:ascii="仿宋_GB2312" w:eastAsia="仿宋_GB2312" w:hint="eastAsia"/>
          <w:sz w:val="32"/>
          <w:szCs w:val="32"/>
        </w:rPr>
        <w:t>加强上下内外联动，重点支持骨干企业与国内龙头互联网企业、基础电信运营商开展深度合作，在装备制造、生物医药、人工智能、新材料、新能源、汽车、电子信息、工控安全等重点行业联合打造在省内乃至国内有竞争力、影响力的本地工业云平台（工业互联网平台、制造业“双创”云平台），强化宣传、推广、应用，加快形成品牌、规模、效益，服务和带动全市制造业整体创新发展。</w:t>
      </w:r>
    </w:p>
    <w:p w:rsidR="00F76546" w:rsidRPr="004E53B1" w:rsidRDefault="00F76546" w:rsidP="00C1538C">
      <w:pPr>
        <w:pStyle w:val="a8"/>
        <w:spacing w:before="0" w:beforeAutospacing="0" w:after="0" w:afterAutospacing="0" w:line="560" w:lineRule="exact"/>
        <w:ind w:firstLineChars="200" w:firstLine="643"/>
        <w:jc w:val="both"/>
        <w:rPr>
          <w:rFonts w:ascii="仿宋_GB2312" w:eastAsia="仿宋_GB2312"/>
          <w:sz w:val="32"/>
          <w:szCs w:val="32"/>
        </w:rPr>
      </w:pPr>
      <w:r w:rsidRPr="004E53B1">
        <w:rPr>
          <w:rFonts w:ascii="仿宋_GB2312" w:eastAsia="仿宋_GB2312" w:hint="eastAsia"/>
          <w:b/>
          <w:sz w:val="32"/>
          <w:szCs w:val="32"/>
        </w:rPr>
        <w:t>2、加强区域级工业云平台建设。</w:t>
      </w:r>
      <w:r w:rsidRPr="004E53B1">
        <w:rPr>
          <w:rFonts w:ascii="仿宋_GB2312" w:eastAsia="仿宋_GB2312" w:hint="eastAsia"/>
          <w:sz w:val="32"/>
          <w:szCs w:val="32"/>
        </w:rPr>
        <w:t>鼓励和支持辖市（区）、重点产业集聚区联合国内龙头互联网企业、工业云平台（工业互联网平台、制造业“双创”云平台）打造服务区域先进制造业创新发展和传统制造业转型升级的</w:t>
      </w:r>
      <w:proofErr w:type="gramStart"/>
      <w:r w:rsidRPr="004E53B1">
        <w:rPr>
          <w:rFonts w:ascii="仿宋_GB2312" w:eastAsia="仿宋_GB2312" w:hint="eastAsia"/>
          <w:sz w:val="32"/>
          <w:szCs w:val="32"/>
        </w:rPr>
        <w:t>云服务</w:t>
      </w:r>
      <w:proofErr w:type="gramEnd"/>
      <w:r w:rsidRPr="004E53B1">
        <w:rPr>
          <w:rFonts w:ascii="仿宋_GB2312" w:eastAsia="仿宋_GB2312" w:hint="eastAsia"/>
          <w:sz w:val="32"/>
          <w:szCs w:val="32"/>
        </w:rPr>
        <w:t>平台，优化整合产业</w:t>
      </w:r>
      <w:proofErr w:type="gramStart"/>
      <w:r w:rsidRPr="004E53B1">
        <w:rPr>
          <w:rFonts w:ascii="仿宋_GB2312" w:eastAsia="仿宋_GB2312" w:hint="eastAsia"/>
          <w:sz w:val="32"/>
          <w:szCs w:val="32"/>
        </w:rPr>
        <w:t>链发展</w:t>
      </w:r>
      <w:proofErr w:type="gramEnd"/>
      <w:r w:rsidRPr="004E53B1">
        <w:rPr>
          <w:rFonts w:ascii="仿宋_GB2312" w:eastAsia="仿宋_GB2312" w:hint="eastAsia"/>
          <w:sz w:val="32"/>
          <w:szCs w:val="32"/>
        </w:rPr>
        <w:t>资源，提升区域制造业整体发展质态。</w:t>
      </w:r>
    </w:p>
    <w:p w:rsidR="00F76546" w:rsidRPr="004E53B1" w:rsidRDefault="00F76546" w:rsidP="00C1538C">
      <w:pPr>
        <w:pStyle w:val="a8"/>
        <w:spacing w:before="0" w:beforeAutospacing="0" w:after="0" w:afterAutospacing="0" w:line="560" w:lineRule="exact"/>
        <w:ind w:firstLineChars="200" w:firstLine="643"/>
        <w:jc w:val="both"/>
        <w:rPr>
          <w:rFonts w:ascii="楷体_GB2312" w:eastAsia="楷体_GB2312"/>
          <w:b/>
          <w:sz w:val="32"/>
          <w:szCs w:val="32"/>
        </w:rPr>
      </w:pPr>
      <w:r w:rsidRPr="004E53B1">
        <w:rPr>
          <w:rFonts w:ascii="楷体_GB2312" w:eastAsia="楷体_GB2312" w:hint="eastAsia"/>
          <w:b/>
          <w:sz w:val="32"/>
          <w:szCs w:val="32"/>
        </w:rPr>
        <w:t>（二）星级“上云”企业建设工程</w:t>
      </w:r>
    </w:p>
    <w:p w:rsidR="00F76546" w:rsidRPr="004E53B1" w:rsidRDefault="00F76546" w:rsidP="00C1538C">
      <w:pPr>
        <w:pStyle w:val="a8"/>
        <w:spacing w:before="0" w:beforeAutospacing="0" w:after="0" w:afterAutospacing="0" w:line="560" w:lineRule="exact"/>
        <w:ind w:firstLineChars="200" w:firstLine="643"/>
        <w:jc w:val="both"/>
        <w:rPr>
          <w:rFonts w:ascii="仿宋_GB2312" w:eastAsia="仿宋_GB2312"/>
          <w:sz w:val="32"/>
          <w:szCs w:val="32"/>
        </w:rPr>
      </w:pPr>
      <w:r w:rsidRPr="004E53B1">
        <w:rPr>
          <w:rFonts w:ascii="仿宋_GB2312" w:eastAsia="仿宋_GB2312" w:hint="eastAsia"/>
          <w:b/>
          <w:sz w:val="32"/>
          <w:szCs w:val="32"/>
        </w:rPr>
        <w:t>1、分类引导云平台服务商发展。</w:t>
      </w:r>
      <w:r w:rsidRPr="004E53B1">
        <w:rPr>
          <w:rFonts w:ascii="仿宋_GB2312" w:eastAsia="仿宋_GB2312" w:hint="eastAsia"/>
          <w:sz w:val="32"/>
          <w:szCs w:val="32"/>
        </w:rPr>
        <w:t>根据</w:t>
      </w:r>
      <w:proofErr w:type="gramStart"/>
      <w:r w:rsidRPr="004E53B1">
        <w:rPr>
          <w:rFonts w:ascii="仿宋_GB2312" w:eastAsia="仿宋_GB2312" w:hint="eastAsia"/>
          <w:sz w:val="32"/>
          <w:szCs w:val="32"/>
        </w:rPr>
        <w:t>各类云平台</w:t>
      </w:r>
      <w:proofErr w:type="gramEnd"/>
      <w:r w:rsidRPr="004E53B1">
        <w:rPr>
          <w:rFonts w:ascii="仿宋_GB2312" w:eastAsia="仿宋_GB2312" w:hint="eastAsia"/>
          <w:sz w:val="32"/>
          <w:szCs w:val="32"/>
        </w:rPr>
        <w:t>服务</w:t>
      </w:r>
      <w:proofErr w:type="gramStart"/>
      <w:r w:rsidRPr="004E53B1">
        <w:rPr>
          <w:rFonts w:ascii="仿宋_GB2312" w:eastAsia="仿宋_GB2312" w:hint="eastAsia"/>
          <w:sz w:val="32"/>
          <w:szCs w:val="32"/>
        </w:rPr>
        <w:t>商业务</w:t>
      </w:r>
      <w:proofErr w:type="gramEnd"/>
      <w:r w:rsidRPr="004E53B1">
        <w:rPr>
          <w:rFonts w:ascii="仿宋_GB2312" w:eastAsia="仿宋_GB2312" w:hint="eastAsia"/>
          <w:sz w:val="32"/>
          <w:szCs w:val="32"/>
        </w:rPr>
        <w:t>特长和运营理念，各有侧重的引导他们差异化发展，推动</w:t>
      </w:r>
      <w:proofErr w:type="gramStart"/>
      <w:r w:rsidRPr="004E53B1">
        <w:rPr>
          <w:rFonts w:ascii="仿宋_GB2312" w:eastAsia="仿宋_GB2312" w:hint="eastAsia"/>
          <w:sz w:val="32"/>
          <w:szCs w:val="32"/>
        </w:rPr>
        <w:t>云市场</w:t>
      </w:r>
      <w:proofErr w:type="gramEnd"/>
      <w:r w:rsidRPr="004E53B1">
        <w:rPr>
          <w:rFonts w:ascii="仿宋_GB2312" w:eastAsia="仿宋_GB2312" w:hint="eastAsia"/>
          <w:sz w:val="32"/>
          <w:szCs w:val="32"/>
        </w:rPr>
        <w:t>形成良好的竞争态势。从企业需求出发，支持云平台服务商制定分行业、分区域专项计划，推动云平台服务商、</w:t>
      </w:r>
      <w:proofErr w:type="gramStart"/>
      <w:r w:rsidRPr="004E53B1">
        <w:rPr>
          <w:rFonts w:ascii="仿宋_GB2312" w:eastAsia="仿宋_GB2312" w:hint="eastAsia"/>
          <w:sz w:val="32"/>
          <w:szCs w:val="32"/>
        </w:rPr>
        <w:t>云应用</w:t>
      </w:r>
      <w:proofErr w:type="gramEnd"/>
      <w:r w:rsidRPr="004E53B1">
        <w:rPr>
          <w:rFonts w:ascii="仿宋_GB2312" w:eastAsia="仿宋_GB2312" w:hint="eastAsia"/>
          <w:sz w:val="32"/>
          <w:szCs w:val="32"/>
        </w:rPr>
        <w:t>服务商联合开发应用与服务技术产品，同时强化网络和数据安全</w:t>
      </w:r>
      <w:proofErr w:type="gramStart"/>
      <w:r w:rsidRPr="004E53B1">
        <w:rPr>
          <w:rFonts w:ascii="仿宋_GB2312" w:eastAsia="仿宋_GB2312" w:hint="eastAsia"/>
          <w:sz w:val="32"/>
          <w:szCs w:val="32"/>
        </w:rPr>
        <w:t>云产品</w:t>
      </w:r>
      <w:proofErr w:type="gramEnd"/>
      <w:r w:rsidRPr="004E53B1">
        <w:rPr>
          <w:rFonts w:ascii="仿宋_GB2312" w:eastAsia="仿宋_GB2312" w:hint="eastAsia"/>
          <w:sz w:val="32"/>
          <w:szCs w:val="32"/>
        </w:rPr>
        <w:t>开发和推广。</w:t>
      </w:r>
    </w:p>
    <w:p w:rsidR="00F76546" w:rsidRPr="004E53B1" w:rsidRDefault="00F76546" w:rsidP="00C1538C">
      <w:pPr>
        <w:pStyle w:val="a8"/>
        <w:spacing w:before="0" w:beforeAutospacing="0" w:after="0" w:afterAutospacing="0" w:line="560" w:lineRule="exact"/>
        <w:ind w:firstLineChars="200" w:firstLine="643"/>
        <w:jc w:val="both"/>
        <w:rPr>
          <w:rFonts w:ascii="仿宋_GB2312" w:eastAsia="仿宋_GB2312"/>
          <w:sz w:val="32"/>
          <w:szCs w:val="32"/>
        </w:rPr>
      </w:pPr>
      <w:r w:rsidRPr="004E53B1">
        <w:rPr>
          <w:rFonts w:ascii="仿宋_GB2312" w:eastAsia="仿宋_GB2312" w:hint="eastAsia"/>
          <w:b/>
          <w:sz w:val="32"/>
          <w:szCs w:val="32"/>
        </w:rPr>
        <w:t>2、分类推进企业“上云”。</w:t>
      </w:r>
      <w:r w:rsidRPr="004E53B1">
        <w:rPr>
          <w:rFonts w:ascii="仿宋_GB2312" w:eastAsia="仿宋_GB2312" w:hint="eastAsia"/>
          <w:sz w:val="32"/>
          <w:szCs w:val="32"/>
        </w:rPr>
        <w:t>鼓励和支持企业与云平台服务</w:t>
      </w:r>
      <w:proofErr w:type="gramStart"/>
      <w:r w:rsidRPr="004E53B1">
        <w:rPr>
          <w:rFonts w:ascii="仿宋_GB2312" w:eastAsia="仿宋_GB2312" w:hint="eastAsia"/>
          <w:sz w:val="32"/>
          <w:szCs w:val="32"/>
        </w:rPr>
        <w:t>商深入</w:t>
      </w:r>
      <w:proofErr w:type="gramEnd"/>
      <w:r w:rsidRPr="004E53B1">
        <w:rPr>
          <w:rFonts w:ascii="仿宋_GB2312" w:eastAsia="仿宋_GB2312" w:hint="eastAsia"/>
          <w:sz w:val="32"/>
          <w:szCs w:val="32"/>
        </w:rPr>
        <w:t>合作，促进发展共赢。推动大中型企业将信息基础架构和应用系统向云上迁移，实现管理“上云”和业务“上云”，大力开展基于云计算、大数据、工业互联网的深度创新应用；推动广大小</w:t>
      </w:r>
      <w:proofErr w:type="gramStart"/>
      <w:r w:rsidRPr="004E53B1">
        <w:rPr>
          <w:rFonts w:ascii="仿宋_GB2312" w:eastAsia="仿宋_GB2312" w:hint="eastAsia"/>
          <w:sz w:val="32"/>
          <w:szCs w:val="32"/>
        </w:rPr>
        <w:t>微企业</w:t>
      </w:r>
      <w:proofErr w:type="gramEnd"/>
      <w:r w:rsidRPr="004E53B1">
        <w:rPr>
          <w:rFonts w:ascii="仿宋_GB2312" w:eastAsia="仿宋_GB2312" w:hint="eastAsia"/>
          <w:sz w:val="32"/>
          <w:szCs w:val="32"/>
        </w:rPr>
        <w:t>使用成熟的云存储、云桌面、云设计、云管理、</w:t>
      </w:r>
      <w:proofErr w:type="gramStart"/>
      <w:r w:rsidRPr="004E53B1">
        <w:rPr>
          <w:rFonts w:ascii="仿宋_GB2312" w:eastAsia="仿宋_GB2312" w:hint="eastAsia"/>
          <w:sz w:val="32"/>
          <w:szCs w:val="32"/>
        </w:rPr>
        <w:t>云系</w:t>
      </w:r>
      <w:r w:rsidRPr="004E53B1">
        <w:rPr>
          <w:rFonts w:ascii="仿宋_GB2312" w:eastAsia="仿宋_GB2312" w:hint="eastAsia"/>
          <w:sz w:val="32"/>
          <w:szCs w:val="32"/>
        </w:rPr>
        <w:lastRenderedPageBreak/>
        <w:t>统</w:t>
      </w:r>
      <w:proofErr w:type="gramEnd"/>
      <w:r w:rsidRPr="004E53B1">
        <w:rPr>
          <w:rFonts w:ascii="仿宋_GB2312" w:eastAsia="仿宋_GB2312" w:hint="eastAsia"/>
          <w:sz w:val="32"/>
          <w:szCs w:val="32"/>
        </w:rPr>
        <w:t>等应用服务，降低企业信息系统构建成本，帮助企业快速形成信息化能力。</w:t>
      </w:r>
    </w:p>
    <w:p w:rsidR="00F76546" w:rsidRPr="004E53B1" w:rsidRDefault="00F76546" w:rsidP="00C1538C">
      <w:pPr>
        <w:pStyle w:val="a8"/>
        <w:spacing w:before="0" w:beforeAutospacing="0" w:after="0" w:afterAutospacing="0" w:line="560" w:lineRule="exact"/>
        <w:ind w:firstLineChars="200" w:firstLine="643"/>
        <w:jc w:val="both"/>
        <w:rPr>
          <w:rFonts w:ascii="仿宋_GB2312" w:eastAsia="仿宋_GB2312"/>
          <w:sz w:val="32"/>
          <w:szCs w:val="32"/>
        </w:rPr>
      </w:pPr>
      <w:r w:rsidRPr="004E53B1">
        <w:rPr>
          <w:rFonts w:ascii="仿宋_GB2312" w:eastAsia="仿宋_GB2312" w:hint="eastAsia"/>
          <w:b/>
          <w:sz w:val="32"/>
          <w:szCs w:val="32"/>
        </w:rPr>
        <w:t>3、组织星级“上云”企业评定申报工作。</w:t>
      </w:r>
      <w:r w:rsidRPr="004E53B1">
        <w:rPr>
          <w:rFonts w:ascii="仿宋_GB2312" w:eastAsia="仿宋_GB2312" w:hint="eastAsia"/>
          <w:sz w:val="32"/>
          <w:szCs w:val="32"/>
        </w:rPr>
        <w:t>根据</w:t>
      </w:r>
      <w:proofErr w:type="gramStart"/>
      <w:r w:rsidR="00FF7D98">
        <w:rPr>
          <w:rFonts w:ascii="仿宋_GB2312" w:eastAsia="仿宋_GB2312" w:hint="eastAsia"/>
          <w:sz w:val="32"/>
          <w:szCs w:val="32"/>
        </w:rPr>
        <w:t>省工信厅</w:t>
      </w:r>
      <w:r w:rsidRPr="004E53B1">
        <w:rPr>
          <w:rFonts w:ascii="仿宋_GB2312" w:eastAsia="仿宋_GB2312" w:hint="eastAsia"/>
          <w:sz w:val="32"/>
          <w:szCs w:val="32"/>
        </w:rPr>
        <w:t>制定</w:t>
      </w:r>
      <w:proofErr w:type="gramEnd"/>
      <w:r w:rsidRPr="004E53B1">
        <w:rPr>
          <w:rFonts w:ascii="仿宋_GB2312" w:eastAsia="仿宋_GB2312" w:hint="eastAsia"/>
          <w:sz w:val="32"/>
          <w:szCs w:val="32"/>
        </w:rPr>
        <w:t>的五星、四星、三星级“上云”企业分级分类标准，联合</w:t>
      </w:r>
      <w:proofErr w:type="gramStart"/>
      <w:r w:rsidRPr="004E53B1">
        <w:rPr>
          <w:rFonts w:ascii="仿宋_GB2312" w:eastAsia="仿宋_GB2312" w:hint="eastAsia"/>
          <w:sz w:val="32"/>
          <w:szCs w:val="32"/>
        </w:rPr>
        <w:t>各类云平台</w:t>
      </w:r>
      <w:proofErr w:type="gramEnd"/>
      <w:r w:rsidRPr="004E53B1">
        <w:rPr>
          <w:rFonts w:ascii="仿宋_GB2312" w:eastAsia="仿宋_GB2312" w:hint="eastAsia"/>
          <w:sz w:val="32"/>
          <w:szCs w:val="32"/>
        </w:rPr>
        <w:t>服务商对</w:t>
      </w:r>
      <w:proofErr w:type="gramStart"/>
      <w:r w:rsidRPr="004E53B1">
        <w:rPr>
          <w:rFonts w:ascii="仿宋_GB2312" w:eastAsia="仿宋_GB2312" w:hint="eastAsia"/>
          <w:sz w:val="32"/>
          <w:szCs w:val="32"/>
        </w:rPr>
        <w:t>标推进</w:t>
      </w:r>
      <w:proofErr w:type="gramEnd"/>
      <w:r w:rsidRPr="004E53B1">
        <w:rPr>
          <w:rFonts w:ascii="仿宋_GB2312" w:eastAsia="仿宋_GB2312" w:hint="eastAsia"/>
          <w:sz w:val="32"/>
          <w:szCs w:val="32"/>
        </w:rPr>
        <w:t>企业“上云”，定期组织开展三星级“上云”企业评定和报备工作，积极申报</w:t>
      </w:r>
      <w:proofErr w:type="gramStart"/>
      <w:r w:rsidRPr="004E53B1">
        <w:rPr>
          <w:rFonts w:ascii="仿宋_GB2312" w:eastAsia="仿宋_GB2312" w:hAnsi="仿宋_GB2312" w:cs="仿宋_GB2312" w:hint="eastAsia"/>
          <w:sz w:val="32"/>
          <w:szCs w:val="32"/>
        </w:rPr>
        <w:t>省</w:t>
      </w:r>
      <w:r w:rsidR="008153A4">
        <w:rPr>
          <w:rFonts w:ascii="仿宋_GB2312" w:eastAsia="仿宋_GB2312" w:hAnsi="仿宋_GB2312" w:cs="仿宋_GB2312" w:hint="eastAsia"/>
          <w:sz w:val="32"/>
          <w:szCs w:val="32"/>
        </w:rPr>
        <w:t>工信厅</w:t>
      </w:r>
      <w:r w:rsidRPr="004E53B1">
        <w:rPr>
          <w:rFonts w:ascii="仿宋_GB2312" w:eastAsia="仿宋_GB2312" w:hAnsi="仿宋_GB2312" w:cs="仿宋_GB2312" w:hint="eastAsia"/>
          <w:sz w:val="32"/>
          <w:szCs w:val="32"/>
        </w:rPr>
        <w:t>组织</w:t>
      </w:r>
      <w:proofErr w:type="gramEnd"/>
      <w:r w:rsidRPr="004E53B1">
        <w:rPr>
          <w:rFonts w:ascii="仿宋_GB2312" w:eastAsia="仿宋_GB2312" w:hAnsi="仿宋_GB2312" w:cs="仿宋_GB2312" w:hint="eastAsia"/>
          <w:sz w:val="32"/>
          <w:szCs w:val="32"/>
        </w:rPr>
        <w:t>的四星及五星级上</w:t>
      </w:r>
      <w:proofErr w:type="gramStart"/>
      <w:r w:rsidRPr="004E53B1">
        <w:rPr>
          <w:rFonts w:ascii="仿宋_GB2312" w:eastAsia="仿宋_GB2312" w:hAnsi="仿宋_GB2312" w:cs="仿宋_GB2312" w:hint="eastAsia"/>
          <w:sz w:val="32"/>
          <w:szCs w:val="32"/>
        </w:rPr>
        <w:t>云企业</w:t>
      </w:r>
      <w:proofErr w:type="gramEnd"/>
      <w:r w:rsidRPr="004E53B1">
        <w:rPr>
          <w:rFonts w:ascii="仿宋_GB2312" w:eastAsia="仿宋_GB2312" w:hAnsi="仿宋_GB2312" w:cs="仿宋_GB2312" w:hint="eastAsia"/>
          <w:sz w:val="32"/>
          <w:szCs w:val="32"/>
        </w:rPr>
        <w:t>评定</w:t>
      </w:r>
      <w:r w:rsidRPr="004E53B1">
        <w:rPr>
          <w:rFonts w:ascii="仿宋_GB2312" w:eastAsia="仿宋_GB2312" w:hint="eastAsia"/>
          <w:sz w:val="32"/>
          <w:szCs w:val="32"/>
        </w:rPr>
        <w:t>，引导企业持续实施“上云”项目，提升“上云”水平。</w:t>
      </w:r>
    </w:p>
    <w:p w:rsidR="00F76546" w:rsidRPr="004E53B1" w:rsidRDefault="00F76546" w:rsidP="00C1538C">
      <w:pPr>
        <w:pStyle w:val="a8"/>
        <w:spacing w:before="0" w:beforeAutospacing="0" w:after="0" w:afterAutospacing="0" w:line="560" w:lineRule="exact"/>
        <w:ind w:firstLineChars="200" w:firstLine="643"/>
        <w:jc w:val="both"/>
        <w:rPr>
          <w:rFonts w:ascii="楷体_GB2312" w:eastAsia="楷体_GB2312"/>
          <w:b/>
          <w:sz w:val="32"/>
          <w:szCs w:val="32"/>
        </w:rPr>
      </w:pPr>
      <w:r w:rsidRPr="004E53B1">
        <w:rPr>
          <w:rFonts w:ascii="楷体_GB2312" w:eastAsia="楷体_GB2312" w:hint="eastAsia"/>
          <w:b/>
          <w:sz w:val="32"/>
          <w:szCs w:val="32"/>
        </w:rPr>
        <w:t>（三）</w:t>
      </w:r>
      <w:proofErr w:type="gramStart"/>
      <w:r w:rsidRPr="004E53B1">
        <w:rPr>
          <w:rFonts w:ascii="楷体_GB2312" w:eastAsia="楷体_GB2312" w:hint="eastAsia"/>
          <w:b/>
          <w:sz w:val="32"/>
          <w:szCs w:val="32"/>
        </w:rPr>
        <w:t>云服务</w:t>
      </w:r>
      <w:proofErr w:type="gramEnd"/>
      <w:r w:rsidRPr="004E53B1">
        <w:rPr>
          <w:rFonts w:ascii="楷体_GB2312" w:eastAsia="楷体_GB2312" w:hint="eastAsia"/>
          <w:b/>
          <w:sz w:val="32"/>
          <w:szCs w:val="32"/>
        </w:rPr>
        <w:t>体系培育工程</w:t>
      </w:r>
    </w:p>
    <w:p w:rsidR="00F76546" w:rsidRPr="004E53B1" w:rsidRDefault="00F76546" w:rsidP="00C1538C">
      <w:pPr>
        <w:pStyle w:val="a8"/>
        <w:spacing w:before="0" w:beforeAutospacing="0" w:after="0" w:afterAutospacing="0" w:line="560" w:lineRule="exact"/>
        <w:ind w:firstLineChars="200" w:firstLine="643"/>
        <w:jc w:val="both"/>
        <w:rPr>
          <w:rFonts w:ascii="仿宋_GB2312" w:eastAsia="仿宋_GB2312"/>
          <w:sz w:val="32"/>
          <w:szCs w:val="32"/>
        </w:rPr>
      </w:pPr>
      <w:r w:rsidRPr="004E53B1">
        <w:rPr>
          <w:rFonts w:ascii="仿宋_GB2312" w:eastAsia="仿宋_GB2312" w:hint="eastAsia"/>
          <w:b/>
          <w:sz w:val="32"/>
          <w:szCs w:val="32"/>
        </w:rPr>
        <w:t>1、促进</w:t>
      </w:r>
      <w:proofErr w:type="gramStart"/>
      <w:r w:rsidRPr="004E53B1">
        <w:rPr>
          <w:rFonts w:ascii="仿宋_GB2312" w:eastAsia="仿宋_GB2312" w:hint="eastAsia"/>
          <w:b/>
          <w:sz w:val="32"/>
          <w:szCs w:val="32"/>
        </w:rPr>
        <w:t>云服务</w:t>
      </w:r>
      <w:proofErr w:type="gramEnd"/>
      <w:r w:rsidRPr="004E53B1">
        <w:rPr>
          <w:rFonts w:ascii="仿宋_GB2312" w:eastAsia="仿宋_GB2312" w:hint="eastAsia"/>
          <w:b/>
          <w:sz w:val="32"/>
          <w:szCs w:val="32"/>
        </w:rPr>
        <w:t>机构发展。</w:t>
      </w:r>
      <w:r w:rsidRPr="004E53B1">
        <w:rPr>
          <w:rFonts w:ascii="仿宋_GB2312" w:eastAsia="仿宋_GB2312" w:hint="eastAsia"/>
          <w:sz w:val="32"/>
          <w:szCs w:val="32"/>
        </w:rPr>
        <w:t>加强本地</w:t>
      </w:r>
      <w:proofErr w:type="gramStart"/>
      <w:r w:rsidRPr="004E53B1">
        <w:rPr>
          <w:rFonts w:ascii="仿宋_GB2312" w:eastAsia="仿宋_GB2312" w:hint="eastAsia"/>
          <w:sz w:val="32"/>
          <w:szCs w:val="32"/>
        </w:rPr>
        <w:t>云服务</w:t>
      </w:r>
      <w:proofErr w:type="gramEnd"/>
      <w:r w:rsidRPr="004E53B1">
        <w:rPr>
          <w:rFonts w:ascii="仿宋_GB2312" w:eastAsia="仿宋_GB2312" w:hint="eastAsia"/>
          <w:sz w:val="32"/>
          <w:szCs w:val="32"/>
        </w:rPr>
        <w:t>机构培育工作，鼓励龙头制造企业将信息技术服务剥离，成立专业化提供系统集成和解决方案的</w:t>
      </w:r>
      <w:proofErr w:type="gramStart"/>
      <w:r w:rsidRPr="004E53B1">
        <w:rPr>
          <w:rFonts w:ascii="仿宋_GB2312" w:eastAsia="仿宋_GB2312" w:hint="eastAsia"/>
          <w:sz w:val="32"/>
          <w:szCs w:val="32"/>
        </w:rPr>
        <w:t>云应用</w:t>
      </w:r>
      <w:proofErr w:type="gramEnd"/>
      <w:r w:rsidRPr="004E53B1">
        <w:rPr>
          <w:rFonts w:ascii="仿宋_GB2312" w:eastAsia="仿宋_GB2312" w:hint="eastAsia"/>
          <w:sz w:val="32"/>
          <w:szCs w:val="32"/>
        </w:rPr>
        <w:t>服务商；加快推动我</w:t>
      </w:r>
      <w:proofErr w:type="gramStart"/>
      <w:r w:rsidRPr="004E53B1">
        <w:rPr>
          <w:rFonts w:ascii="仿宋_GB2312" w:eastAsia="仿宋_GB2312" w:hint="eastAsia"/>
          <w:sz w:val="32"/>
          <w:szCs w:val="32"/>
        </w:rPr>
        <w:t>市两化</w:t>
      </w:r>
      <w:proofErr w:type="gramEnd"/>
      <w:r w:rsidRPr="004E53B1">
        <w:rPr>
          <w:rFonts w:ascii="仿宋_GB2312" w:eastAsia="仿宋_GB2312" w:hint="eastAsia"/>
          <w:sz w:val="32"/>
          <w:szCs w:val="32"/>
        </w:rPr>
        <w:t>融合贯</w:t>
      </w:r>
      <w:proofErr w:type="gramStart"/>
      <w:r w:rsidRPr="004E53B1">
        <w:rPr>
          <w:rFonts w:ascii="仿宋_GB2312" w:eastAsia="仿宋_GB2312" w:hint="eastAsia"/>
          <w:sz w:val="32"/>
          <w:szCs w:val="32"/>
        </w:rPr>
        <w:t>标咨询</w:t>
      </w:r>
      <w:proofErr w:type="gramEnd"/>
      <w:r w:rsidRPr="004E53B1">
        <w:rPr>
          <w:rFonts w:ascii="仿宋_GB2312" w:eastAsia="仿宋_GB2312" w:hint="eastAsia"/>
          <w:sz w:val="32"/>
          <w:szCs w:val="32"/>
        </w:rPr>
        <w:t>服务机构、企业互联网化提升服务机构、工业软件企业、系统集成商发展壮大，强化提升</w:t>
      </w:r>
      <w:proofErr w:type="gramStart"/>
      <w:r w:rsidRPr="004E53B1">
        <w:rPr>
          <w:rFonts w:ascii="仿宋_GB2312" w:eastAsia="仿宋_GB2312" w:hint="eastAsia"/>
          <w:sz w:val="32"/>
          <w:szCs w:val="32"/>
        </w:rPr>
        <w:t>云应用</w:t>
      </w:r>
      <w:proofErr w:type="gramEnd"/>
      <w:r w:rsidRPr="004E53B1">
        <w:rPr>
          <w:rFonts w:ascii="仿宋_GB2312" w:eastAsia="仿宋_GB2312" w:hint="eastAsia"/>
          <w:sz w:val="32"/>
          <w:szCs w:val="32"/>
        </w:rPr>
        <w:t>与服务技术产品提供能力；支持云平台服务商、</w:t>
      </w:r>
      <w:proofErr w:type="gramStart"/>
      <w:r w:rsidRPr="004E53B1">
        <w:rPr>
          <w:rFonts w:ascii="仿宋_GB2312" w:eastAsia="仿宋_GB2312" w:hint="eastAsia"/>
          <w:sz w:val="32"/>
          <w:szCs w:val="32"/>
        </w:rPr>
        <w:t>云应用服务商深入</w:t>
      </w:r>
      <w:proofErr w:type="gramEnd"/>
      <w:r w:rsidRPr="004E53B1">
        <w:rPr>
          <w:rFonts w:ascii="仿宋_GB2312" w:eastAsia="仿宋_GB2312" w:hint="eastAsia"/>
          <w:sz w:val="32"/>
          <w:szCs w:val="32"/>
        </w:rPr>
        <w:t>开展企业对接活动，大力宣传推广优秀行业</w:t>
      </w:r>
      <w:proofErr w:type="gramStart"/>
      <w:r w:rsidRPr="004E53B1">
        <w:rPr>
          <w:rFonts w:ascii="仿宋_GB2312" w:eastAsia="仿宋_GB2312" w:hint="eastAsia"/>
          <w:sz w:val="32"/>
          <w:szCs w:val="32"/>
        </w:rPr>
        <w:t>云服务</w:t>
      </w:r>
      <w:proofErr w:type="gramEnd"/>
      <w:r w:rsidRPr="004E53B1">
        <w:rPr>
          <w:rFonts w:ascii="仿宋_GB2312" w:eastAsia="仿宋_GB2312" w:hint="eastAsia"/>
          <w:sz w:val="32"/>
          <w:szCs w:val="32"/>
        </w:rPr>
        <w:t>解决方案。</w:t>
      </w:r>
    </w:p>
    <w:p w:rsidR="00F76546" w:rsidRPr="004E53B1" w:rsidRDefault="00F76546" w:rsidP="00C1538C">
      <w:pPr>
        <w:pStyle w:val="a8"/>
        <w:spacing w:before="0" w:beforeAutospacing="0" w:after="0" w:afterAutospacing="0" w:line="560" w:lineRule="exact"/>
        <w:ind w:firstLineChars="200" w:firstLine="643"/>
        <w:jc w:val="both"/>
        <w:rPr>
          <w:rFonts w:ascii="仿宋_GB2312" w:eastAsia="仿宋_GB2312"/>
          <w:sz w:val="32"/>
          <w:szCs w:val="32"/>
        </w:rPr>
      </w:pPr>
      <w:r w:rsidRPr="004E53B1">
        <w:rPr>
          <w:rFonts w:ascii="仿宋_GB2312" w:eastAsia="仿宋_GB2312" w:hint="eastAsia"/>
          <w:b/>
          <w:sz w:val="32"/>
          <w:szCs w:val="32"/>
        </w:rPr>
        <w:t>2、推进</w:t>
      </w:r>
      <w:proofErr w:type="gramStart"/>
      <w:r w:rsidRPr="004E53B1">
        <w:rPr>
          <w:rFonts w:ascii="仿宋_GB2312" w:eastAsia="仿宋_GB2312" w:hint="eastAsia"/>
          <w:b/>
          <w:sz w:val="32"/>
          <w:szCs w:val="32"/>
        </w:rPr>
        <w:t>云技术</w:t>
      </w:r>
      <w:proofErr w:type="gramEnd"/>
      <w:r w:rsidRPr="004E53B1">
        <w:rPr>
          <w:rFonts w:ascii="仿宋_GB2312" w:eastAsia="仿宋_GB2312" w:hint="eastAsia"/>
          <w:b/>
          <w:sz w:val="32"/>
          <w:szCs w:val="32"/>
        </w:rPr>
        <w:t>产品创新。</w:t>
      </w:r>
      <w:r w:rsidRPr="004E53B1">
        <w:rPr>
          <w:rFonts w:ascii="仿宋_GB2312" w:eastAsia="仿宋_GB2312" w:hint="eastAsia"/>
          <w:sz w:val="32"/>
          <w:szCs w:val="32"/>
        </w:rPr>
        <w:t>引导和支持骨干企业、高等院校、科研院所开展云计算、工业大数据、工业互联网技术和产品创新中心以及关键技术试验平台建设。加强</w:t>
      </w:r>
      <w:r w:rsidR="002F3295">
        <w:rPr>
          <w:rFonts w:ascii="仿宋_GB2312" w:eastAsia="仿宋_GB2312" w:hint="eastAsia"/>
          <w:sz w:val="32"/>
          <w:szCs w:val="32"/>
        </w:rPr>
        <w:t>与</w:t>
      </w:r>
      <w:r w:rsidRPr="004E53B1">
        <w:rPr>
          <w:rFonts w:ascii="仿宋_GB2312" w:eastAsia="仿宋_GB2312" w:hint="eastAsia"/>
          <w:sz w:val="32"/>
          <w:szCs w:val="32"/>
        </w:rPr>
        <w:t>云平台服务商、</w:t>
      </w:r>
      <w:proofErr w:type="gramStart"/>
      <w:r w:rsidRPr="004E53B1">
        <w:rPr>
          <w:rFonts w:ascii="仿宋_GB2312" w:eastAsia="仿宋_GB2312" w:hint="eastAsia"/>
          <w:sz w:val="32"/>
          <w:szCs w:val="32"/>
        </w:rPr>
        <w:t>云应用</w:t>
      </w:r>
      <w:proofErr w:type="gramEnd"/>
      <w:r w:rsidRPr="004E53B1">
        <w:rPr>
          <w:rFonts w:ascii="仿宋_GB2312" w:eastAsia="仿宋_GB2312" w:hint="eastAsia"/>
          <w:sz w:val="32"/>
          <w:szCs w:val="32"/>
        </w:rPr>
        <w:t>服务商的合作，带动各层次SaaS、PaaS、IaaS企业发展，推动</w:t>
      </w:r>
      <w:proofErr w:type="gramStart"/>
      <w:r w:rsidRPr="004E53B1">
        <w:rPr>
          <w:rFonts w:ascii="仿宋_GB2312" w:eastAsia="仿宋_GB2312" w:hint="eastAsia"/>
          <w:sz w:val="32"/>
          <w:szCs w:val="32"/>
        </w:rPr>
        <w:t>云应用</w:t>
      </w:r>
      <w:proofErr w:type="gramEnd"/>
      <w:r w:rsidRPr="004E53B1">
        <w:rPr>
          <w:rFonts w:ascii="仿宋_GB2312" w:eastAsia="仿宋_GB2312" w:hint="eastAsia"/>
          <w:sz w:val="32"/>
          <w:szCs w:val="32"/>
        </w:rPr>
        <w:t>与服务的新技术、新产品研发和推广。支持面向不同行业、不同企业的差异化需求，加强云计算、工业大数据、工业互联网</w:t>
      </w:r>
      <w:proofErr w:type="gramStart"/>
      <w:r w:rsidRPr="004E53B1">
        <w:rPr>
          <w:rFonts w:ascii="仿宋_GB2312" w:eastAsia="仿宋_GB2312" w:hint="eastAsia"/>
          <w:sz w:val="32"/>
          <w:szCs w:val="32"/>
        </w:rPr>
        <w:t>等云服务</w:t>
      </w:r>
      <w:proofErr w:type="gramEnd"/>
      <w:r w:rsidRPr="004E53B1">
        <w:rPr>
          <w:rFonts w:ascii="仿宋_GB2312" w:eastAsia="仿宋_GB2312" w:hint="eastAsia"/>
          <w:sz w:val="32"/>
          <w:szCs w:val="32"/>
        </w:rPr>
        <w:t>解决方案研发和推广。</w:t>
      </w:r>
    </w:p>
    <w:p w:rsidR="00F76546" w:rsidRPr="004E53B1" w:rsidRDefault="00F76546" w:rsidP="00C1538C">
      <w:pPr>
        <w:pStyle w:val="a8"/>
        <w:spacing w:before="0" w:beforeAutospacing="0" w:after="0" w:afterAutospacing="0" w:line="560" w:lineRule="exact"/>
        <w:ind w:firstLineChars="200" w:firstLine="643"/>
        <w:jc w:val="both"/>
        <w:rPr>
          <w:rFonts w:ascii="仿宋_GB2312" w:eastAsia="仿宋_GB2312"/>
          <w:sz w:val="32"/>
          <w:szCs w:val="32"/>
        </w:rPr>
      </w:pPr>
      <w:r w:rsidRPr="004E53B1">
        <w:rPr>
          <w:rFonts w:ascii="仿宋_GB2312" w:eastAsia="仿宋_GB2312" w:hint="eastAsia"/>
          <w:b/>
          <w:sz w:val="32"/>
          <w:szCs w:val="32"/>
        </w:rPr>
        <w:lastRenderedPageBreak/>
        <w:t>3、加强专业人才培养。</w:t>
      </w:r>
      <w:r w:rsidRPr="004E53B1">
        <w:rPr>
          <w:rFonts w:ascii="仿宋_GB2312" w:eastAsia="仿宋_GB2312" w:hint="eastAsia"/>
          <w:sz w:val="32"/>
          <w:szCs w:val="32"/>
        </w:rPr>
        <w:t>鼓励重点企业、产业园区与本地院校深化合作，重点培养一批云计算、工业大数据、工业互联网等专业技术型人才；依托省市各类人才引进培育政策，引进和培训一批管理和技术人才；大力推广企业首席信息官制度，持续组织开展常州市优秀CIO评选认定工作，鼓励</w:t>
      </w:r>
      <w:r w:rsidR="002F3295">
        <w:rPr>
          <w:rFonts w:ascii="仿宋_GB2312" w:eastAsia="仿宋_GB2312" w:hint="eastAsia"/>
          <w:sz w:val="32"/>
          <w:szCs w:val="32"/>
        </w:rPr>
        <w:t>和推荐</w:t>
      </w:r>
      <w:r w:rsidRPr="004E53B1">
        <w:rPr>
          <w:rFonts w:ascii="仿宋_GB2312" w:eastAsia="仿宋_GB2312" w:hint="eastAsia"/>
          <w:sz w:val="32"/>
          <w:szCs w:val="32"/>
        </w:rPr>
        <w:t>企业信息化人才参与江苏省</w:t>
      </w:r>
      <w:r w:rsidR="002F3295">
        <w:rPr>
          <w:rFonts w:ascii="仿宋_GB2312" w:eastAsia="仿宋_GB2312" w:hint="eastAsia"/>
          <w:sz w:val="32"/>
          <w:szCs w:val="32"/>
        </w:rPr>
        <w:t>、国家</w:t>
      </w:r>
      <w:r w:rsidRPr="004E53B1">
        <w:rPr>
          <w:rFonts w:ascii="仿宋_GB2312" w:eastAsia="仿宋_GB2312" w:hint="eastAsia"/>
          <w:sz w:val="32"/>
          <w:szCs w:val="32"/>
        </w:rPr>
        <w:t>优秀CIO评选，培育壮大企业新一代信息技术应用人才队伍。</w:t>
      </w:r>
    </w:p>
    <w:p w:rsidR="00F76546" w:rsidRPr="004E53B1" w:rsidRDefault="00F76546" w:rsidP="00C1538C">
      <w:pPr>
        <w:pStyle w:val="a8"/>
        <w:spacing w:before="0" w:beforeAutospacing="0" w:after="0" w:afterAutospacing="0" w:line="560" w:lineRule="exact"/>
        <w:ind w:firstLineChars="200" w:firstLine="643"/>
        <w:jc w:val="both"/>
        <w:rPr>
          <w:rFonts w:ascii="楷体_GB2312" w:eastAsia="楷体_GB2312"/>
          <w:b/>
          <w:sz w:val="32"/>
          <w:szCs w:val="32"/>
        </w:rPr>
      </w:pPr>
      <w:r w:rsidRPr="004E53B1">
        <w:rPr>
          <w:rFonts w:ascii="楷体_GB2312" w:eastAsia="楷体_GB2312" w:hint="eastAsia"/>
          <w:b/>
          <w:sz w:val="32"/>
          <w:szCs w:val="32"/>
        </w:rPr>
        <w:t>（四）工业互联网标杆工厂建设工程</w:t>
      </w:r>
    </w:p>
    <w:p w:rsidR="00F76546" w:rsidRPr="004E53B1" w:rsidRDefault="00F76546" w:rsidP="00C1538C">
      <w:pPr>
        <w:pStyle w:val="a8"/>
        <w:spacing w:before="0" w:beforeAutospacing="0" w:after="0" w:afterAutospacing="0" w:line="560" w:lineRule="exact"/>
        <w:ind w:firstLineChars="200" w:firstLine="643"/>
        <w:jc w:val="both"/>
        <w:rPr>
          <w:rFonts w:ascii="仿宋_GB2312" w:eastAsia="仿宋_GB2312"/>
          <w:sz w:val="32"/>
          <w:szCs w:val="32"/>
        </w:rPr>
      </w:pPr>
      <w:r w:rsidRPr="004E53B1">
        <w:rPr>
          <w:rFonts w:ascii="仿宋_GB2312" w:eastAsia="仿宋_GB2312" w:hint="eastAsia"/>
          <w:b/>
          <w:sz w:val="32"/>
          <w:szCs w:val="32"/>
        </w:rPr>
        <w:t>1、推进工业与互联网融合创新试点示范。</w:t>
      </w:r>
      <w:r w:rsidRPr="004E53B1">
        <w:rPr>
          <w:rFonts w:ascii="仿宋_GB2312" w:eastAsia="仿宋_GB2312" w:hint="eastAsia"/>
          <w:sz w:val="32"/>
          <w:szCs w:val="32"/>
        </w:rPr>
        <w:t>优化工业与互联网融合创新试点示范工程建设内容，重点推进云计算、工业大数据、工业互联网创新应用。推进制造企业构建面向生产制造流程的无线传感网、智能控制网、视频监控网、物流</w:t>
      </w:r>
      <w:proofErr w:type="gramStart"/>
      <w:r w:rsidRPr="004E53B1">
        <w:rPr>
          <w:rFonts w:ascii="仿宋_GB2312" w:eastAsia="仿宋_GB2312" w:hint="eastAsia"/>
          <w:sz w:val="32"/>
          <w:szCs w:val="32"/>
        </w:rPr>
        <w:t>配送网</w:t>
      </w:r>
      <w:proofErr w:type="gramEnd"/>
      <w:r w:rsidRPr="004E53B1">
        <w:rPr>
          <w:rFonts w:ascii="仿宋_GB2312" w:eastAsia="仿宋_GB2312" w:hint="eastAsia"/>
          <w:sz w:val="32"/>
          <w:szCs w:val="32"/>
        </w:rPr>
        <w:t>等工业应用网络，逐步实现人与机器、机器之间、工厂之间互联；推动制造企业提高设备、产品以及生产过程中的数据自动采集、大数据分析能力和智能管控能力，加快发展基于大数据分析的精益生产、精准营销、智慧物流、供应</w:t>
      </w:r>
      <w:proofErr w:type="gramStart"/>
      <w:r w:rsidRPr="004E53B1">
        <w:rPr>
          <w:rFonts w:ascii="仿宋_GB2312" w:eastAsia="仿宋_GB2312" w:hint="eastAsia"/>
          <w:sz w:val="32"/>
          <w:szCs w:val="32"/>
        </w:rPr>
        <w:t>链金融</w:t>
      </w:r>
      <w:proofErr w:type="gramEnd"/>
      <w:r w:rsidRPr="004E53B1">
        <w:rPr>
          <w:rFonts w:ascii="仿宋_GB2312" w:eastAsia="仿宋_GB2312" w:hint="eastAsia"/>
          <w:sz w:val="32"/>
          <w:szCs w:val="32"/>
        </w:rPr>
        <w:t>等方面集成创新；推进企业依托工业云平台开展研发、设计、仿真等技术应用，提升设备远程控制、诊断维修等能力，推进企业内部组织模式创新。</w:t>
      </w:r>
    </w:p>
    <w:p w:rsidR="00F76546" w:rsidRPr="004E53B1" w:rsidRDefault="00F76546" w:rsidP="00C1538C">
      <w:pPr>
        <w:pStyle w:val="a8"/>
        <w:spacing w:before="0" w:beforeAutospacing="0" w:after="0" w:afterAutospacing="0" w:line="560" w:lineRule="exact"/>
        <w:ind w:firstLineChars="200" w:firstLine="643"/>
        <w:jc w:val="both"/>
        <w:rPr>
          <w:rFonts w:ascii="仿宋_GB2312" w:eastAsia="仿宋_GB2312"/>
          <w:sz w:val="32"/>
          <w:szCs w:val="32"/>
        </w:rPr>
      </w:pPr>
      <w:r w:rsidRPr="004E53B1">
        <w:rPr>
          <w:rFonts w:ascii="仿宋_GB2312" w:eastAsia="仿宋_GB2312" w:hint="eastAsia"/>
          <w:b/>
          <w:sz w:val="32"/>
          <w:szCs w:val="32"/>
        </w:rPr>
        <w:t>2、打造全流程智能化管控标杆工厂。</w:t>
      </w:r>
      <w:r w:rsidRPr="004E53B1">
        <w:rPr>
          <w:rFonts w:ascii="仿宋_GB2312" w:eastAsia="仿宋_GB2312" w:hint="eastAsia"/>
          <w:sz w:val="32"/>
          <w:szCs w:val="32"/>
        </w:rPr>
        <w:t>鼓励和支持制造业骨干企业与云平台服务商、</w:t>
      </w:r>
      <w:proofErr w:type="gramStart"/>
      <w:r w:rsidRPr="004E53B1">
        <w:rPr>
          <w:rFonts w:ascii="仿宋_GB2312" w:eastAsia="仿宋_GB2312" w:hint="eastAsia"/>
          <w:sz w:val="32"/>
          <w:szCs w:val="32"/>
        </w:rPr>
        <w:t>云应用服务商深化</w:t>
      </w:r>
      <w:proofErr w:type="gramEnd"/>
      <w:r w:rsidRPr="004E53B1">
        <w:rPr>
          <w:rFonts w:ascii="仿宋_GB2312" w:eastAsia="仿宋_GB2312" w:hint="eastAsia"/>
          <w:sz w:val="32"/>
          <w:szCs w:val="32"/>
        </w:rPr>
        <w:t>合作，开发推广覆盖制造业企业研发设计、生产制造、经营管理、市场服务等全流程</w:t>
      </w:r>
      <w:proofErr w:type="gramStart"/>
      <w:r w:rsidRPr="004E53B1">
        <w:rPr>
          <w:rFonts w:ascii="仿宋_GB2312" w:eastAsia="仿宋_GB2312" w:hint="eastAsia"/>
          <w:sz w:val="32"/>
          <w:szCs w:val="32"/>
        </w:rPr>
        <w:t>云服务</w:t>
      </w:r>
      <w:proofErr w:type="gramEnd"/>
      <w:r w:rsidRPr="004E53B1">
        <w:rPr>
          <w:rFonts w:ascii="仿宋_GB2312" w:eastAsia="仿宋_GB2312" w:hint="eastAsia"/>
          <w:sz w:val="32"/>
          <w:szCs w:val="32"/>
        </w:rPr>
        <w:t>解决方案，推进基于企业现场数据集成整合的生产制造全流程智能化管控应用，打造面向重点行业全产业链、制造全流程、产品全生命周期管控与互联网融合发展的工业互联网标杆工厂。</w:t>
      </w:r>
    </w:p>
    <w:p w:rsidR="00F76546" w:rsidRPr="004E53B1" w:rsidRDefault="00F76546" w:rsidP="00C1538C">
      <w:pPr>
        <w:pStyle w:val="a8"/>
        <w:spacing w:before="0" w:beforeAutospacing="0" w:after="0" w:afterAutospacing="0" w:line="560" w:lineRule="exact"/>
        <w:ind w:firstLineChars="200" w:firstLine="643"/>
        <w:jc w:val="both"/>
        <w:rPr>
          <w:rFonts w:ascii="楷体_GB2312" w:eastAsia="楷体_GB2312"/>
          <w:b/>
          <w:sz w:val="32"/>
          <w:szCs w:val="32"/>
        </w:rPr>
      </w:pPr>
      <w:r w:rsidRPr="004E53B1">
        <w:rPr>
          <w:rFonts w:ascii="楷体_GB2312" w:eastAsia="楷体_GB2312" w:hint="eastAsia"/>
          <w:b/>
          <w:sz w:val="32"/>
          <w:szCs w:val="32"/>
        </w:rPr>
        <w:lastRenderedPageBreak/>
        <w:t>（五）“互联网+先进制造”特色基地建设工程</w:t>
      </w:r>
    </w:p>
    <w:p w:rsidR="00F76546" w:rsidRPr="004E53B1" w:rsidRDefault="00F76546" w:rsidP="00C1538C">
      <w:pPr>
        <w:pStyle w:val="a8"/>
        <w:spacing w:before="0" w:beforeAutospacing="0" w:after="0" w:afterAutospacing="0" w:line="560" w:lineRule="exact"/>
        <w:ind w:firstLineChars="200" w:firstLine="640"/>
        <w:jc w:val="both"/>
        <w:rPr>
          <w:rFonts w:ascii="仿宋_GB2312" w:eastAsia="仿宋_GB2312"/>
          <w:sz w:val="32"/>
          <w:szCs w:val="32"/>
        </w:rPr>
      </w:pPr>
      <w:r w:rsidRPr="004E53B1">
        <w:rPr>
          <w:rFonts w:ascii="仿宋_GB2312" w:eastAsia="仿宋_GB2312" w:hint="eastAsia"/>
          <w:sz w:val="32"/>
          <w:szCs w:val="32"/>
        </w:rPr>
        <w:t>加强“互联网+先进制造”特色基地建设，推动云计算、大数据、工业互联网等新一代信息技术、专业人才、</w:t>
      </w:r>
      <w:proofErr w:type="gramStart"/>
      <w:r w:rsidRPr="004E53B1">
        <w:rPr>
          <w:rFonts w:ascii="仿宋_GB2312" w:eastAsia="仿宋_GB2312" w:hint="eastAsia"/>
          <w:sz w:val="32"/>
          <w:szCs w:val="32"/>
        </w:rPr>
        <w:t>创投资</w:t>
      </w:r>
      <w:proofErr w:type="gramEnd"/>
      <w:r w:rsidRPr="004E53B1">
        <w:rPr>
          <w:rFonts w:ascii="仿宋_GB2312" w:eastAsia="仿宋_GB2312" w:hint="eastAsia"/>
          <w:sz w:val="32"/>
          <w:szCs w:val="32"/>
        </w:rPr>
        <w:t>本等高端要素在省级以上重点产业园区集聚，推动制造业与互联网融合创新。组织开展江苏省“互联网+先进制造”特色基地申报工作，促进“企业上云”计划在特色基地全面落地。每个特色基地至少集聚100家星级“上云”企业、1个省级以上示范工业云平台、1家省级示范推广</w:t>
      </w:r>
      <w:proofErr w:type="gramStart"/>
      <w:r w:rsidRPr="004E53B1">
        <w:rPr>
          <w:rFonts w:ascii="仿宋_GB2312" w:eastAsia="仿宋_GB2312" w:hint="eastAsia"/>
          <w:sz w:val="32"/>
          <w:szCs w:val="32"/>
        </w:rPr>
        <w:t>云应用</w:t>
      </w:r>
      <w:proofErr w:type="gramEnd"/>
      <w:r w:rsidRPr="004E53B1">
        <w:rPr>
          <w:rFonts w:ascii="仿宋_GB2312" w:eastAsia="仿宋_GB2312" w:hint="eastAsia"/>
          <w:sz w:val="32"/>
          <w:szCs w:val="32"/>
        </w:rPr>
        <w:t>服务商，以及2个省级工业互联网标杆工厂。</w:t>
      </w:r>
    </w:p>
    <w:p w:rsidR="00F76546" w:rsidRPr="004E53B1" w:rsidRDefault="00F76546" w:rsidP="00C1538C">
      <w:pPr>
        <w:pStyle w:val="a8"/>
        <w:spacing w:before="0" w:beforeAutospacing="0" w:after="0" w:afterAutospacing="0" w:line="560" w:lineRule="exact"/>
        <w:ind w:firstLineChars="200" w:firstLine="640"/>
        <w:jc w:val="both"/>
        <w:rPr>
          <w:rFonts w:ascii="黑体" w:eastAsia="黑体" w:hAnsi="黑体"/>
          <w:sz w:val="32"/>
          <w:szCs w:val="32"/>
        </w:rPr>
      </w:pPr>
      <w:r w:rsidRPr="004E53B1">
        <w:rPr>
          <w:rFonts w:ascii="黑体" w:eastAsia="黑体" w:hAnsi="黑体" w:hint="eastAsia"/>
          <w:sz w:val="32"/>
          <w:szCs w:val="32"/>
        </w:rPr>
        <w:t>三、保障措施</w:t>
      </w:r>
    </w:p>
    <w:p w:rsidR="00F76546" w:rsidRPr="004E53B1" w:rsidRDefault="00F76546" w:rsidP="00C1538C">
      <w:pPr>
        <w:pStyle w:val="a8"/>
        <w:spacing w:before="0" w:beforeAutospacing="0" w:after="0" w:afterAutospacing="0" w:line="560" w:lineRule="exact"/>
        <w:ind w:firstLine="648"/>
        <w:jc w:val="both"/>
        <w:rPr>
          <w:rFonts w:ascii="仿宋_GB2312" w:eastAsia="仿宋_GB2312" w:hint="eastAsia"/>
          <w:sz w:val="32"/>
          <w:szCs w:val="32"/>
        </w:rPr>
      </w:pPr>
      <w:r w:rsidRPr="004E53B1">
        <w:rPr>
          <w:rFonts w:ascii="楷体_GB2312" w:eastAsia="楷体_GB2312" w:hint="eastAsia"/>
          <w:b/>
          <w:sz w:val="32"/>
          <w:szCs w:val="32"/>
        </w:rPr>
        <w:t>（一）加强组织保障。</w:t>
      </w:r>
      <w:r w:rsidRPr="004E53B1">
        <w:rPr>
          <w:rFonts w:ascii="仿宋_GB2312" w:eastAsia="仿宋_GB2312" w:hint="eastAsia"/>
          <w:sz w:val="32"/>
          <w:szCs w:val="32"/>
        </w:rPr>
        <w:t>落实省、市、辖市（区）三级联动工作机制，根据省</w:t>
      </w:r>
      <w:r w:rsidR="008153A4">
        <w:rPr>
          <w:rFonts w:ascii="仿宋_GB2312" w:eastAsia="仿宋_GB2312" w:hint="eastAsia"/>
          <w:sz w:val="32"/>
          <w:szCs w:val="32"/>
        </w:rPr>
        <w:t>工信厅</w:t>
      </w:r>
      <w:r w:rsidRPr="004E53B1">
        <w:rPr>
          <w:rFonts w:ascii="仿宋_GB2312" w:eastAsia="仿宋_GB2312" w:hint="eastAsia"/>
          <w:sz w:val="32"/>
          <w:szCs w:val="32"/>
        </w:rPr>
        <w:t>、市</w:t>
      </w:r>
      <w:proofErr w:type="gramStart"/>
      <w:r w:rsidRPr="004E53B1">
        <w:rPr>
          <w:rFonts w:ascii="仿宋_GB2312" w:eastAsia="仿宋_GB2312" w:hint="eastAsia"/>
          <w:sz w:val="32"/>
          <w:szCs w:val="32"/>
        </w:rPr>
        <w:t>经信委组织</w:t>
      </w:r>
      <w:proofErr w:type="gramEnd"/>
      <w:r w:rsidRPr="004E53B1">
        <w:rPr>
          <w:rFonts w:ascii="仿宋_GB2312" w:eastAsia="仿宋_GB2312" w:hint="eastAsia"/>
          <w:sz w:val="32"/>
          <w:szCs w:val="32"/>
        </w:rPr>
        <w:t>制订的年度“企业上云”计划和目标任务分解方案，加强工作统计监测，定期发布工作评估通报，统筹协调“企业上云”计划实施过程中的有关问题。各辖市、区要落实《市经信委关于建立“企业上云”推进工作联系机制的通知》（常经信</w:t>
      </w:r>
      <w:proofErr w:type="gramStart"/>
      <w:r w:rsidRPr="004E53B1">
        <w:rPr>
          <w:rFonts w:ascii="仿宋_GB2312" w:eastAsia="仿宋_GB2312" w:hint="eastAsia"/>
          <w:sz w:val="32"/>
          <w:szCs w:val="32"/>
        </w:rPr>
        <w:t>信</w:t>
      </w:r>
      <w:proofErr w:type="gramEnd"/>
      <w:r w:rsidRPr="004E53B1">
        <w:rPr>
          <w:rFonts w:ascii="仿宋_GB2312" w:eastAsia="仿宋_GB2312" w:hint="eastAsia"/>
          <w:sz w:val="32"/>
          <w:szCs w:val="32"/>
        </w:rPr>
        <w:t>推〔2017〕392号）要求，建立相应的推进机制，研究制订本区域“企业上云”计划，落实工作任务，有序推进计划实施，及时统计报送进展情况。</w:t>
      </w:r>
    </w:p>
    <w:p w:rsidR="00F76546" w:rsidRPr="004E53B1" w:rsidRDefault="00F76546" w:rsidP="00C1538C">
      <w:pPr>
        <w:pStyle w:val="a8"/>
        <w:spacing w:before="0" w:beforeAutospacing="0" w:after="0" w:afterAutospacing="0" w:line="560" w:lineRule="exact"/>
        <w:ind w:firstLine="648"/>
        <w:jc w:val="both"/>
        <w:rPr>
          <w:rFonts w:ascii="仿宋_GB2312" w:eastAsia="仿宋_GB2312" w:hint="eastAsia"/>
          <w:sz w:val="32"/>
          <w:szCs w:val="32"/>
        </w:rPr>
      </w:pPr>
      <w:r w:rsidRPr="004E53B1">
        <w:rPr>
          <w:rFonts w:ascii="楷体_GB2312" w:eastAsia="楷体_GB2312" w:hint="eastAsia"/>
          <w:b/>
          <w:sz w:val="32"/>
          <w:szCs w:val="32"/>
        </w:rPr>
        <w:t>（二）加强政策支持。</w:t>
      </w:r>
      <w:r w:rsidRPr="004E53B1">
        <w:rPr>
          <w:rFonts w:ascii="仿宋_GB2312" w:eastAsia="仿宋_GB2312" w:hint="eastAsia"/>
          <w:sz w:val="32"/>
          <w:szCs w:val="32"/>
        </w:rPr>
        <w:t>充分依托省、市工业和信息产业转型升级专项引导资金，积极争取“企业上云”计划五大工程项目支持；支持</w:t>
      </w:r>
      <w:proofErr w:type="gramStart"/>
      <w:r w:rsidRPr="004E53B1">
        <w:rPr>
          <w:rFonts w:ascii="仿宋_GB2312" w:eastAsia="仿宋_GB2312" w:hint="eastAsia"/>
          <w:sz w:val="32"/>
          <w:szCs w:val="32"/>
        </w:rPr>
        <w:t>云服务</w:t>
      </w:r>
      <w:proofErr w:type="gramEnd"/>
      <w:r w:rsidRPr="004E53B1">
        <w:rPr>
          <w:rFonts w:ascii="仿宋_GB2312" w:eastAsia="仿宋_GB2312" w:hint="eastAsia"/>
          <w:sz w:val="32"/>
          <w:szCs w:val="32"/>
        </w:rPr>
        <w:t>商与我市各级经信部门开展深度合作，共同</w:t>
      </w:r>
      <w:proofErr w:type="gramStart"/>
      <w:r w:rsidRPr="004E53B1">
        <w:rPr>
          <w:rFonts w:ascii="仿宋_GB2312" w:eastAsia="仿宋_GB2312" w:hint="eastAsia"/>
          <w:sz w:val="32"/>
          <w:szCs w:val="32"/>
        </w:rPr>
        <w:t>建立奖补激励</w:t>
      </w:r>
      <w:proofErr w:type="gramEnd"/>
      <w:r w:rsidRPr="004E53B1">
        <w:rPr>
          <w:rFonts w:ascii="仿宋_GB2312" w:eastAsia="仿宋_GB2312" w:hint="eastAsia"/>
          <w:sz w:val="32"/>
          <w:szCs w:val="32"/>
        </w:rPr>
        <w:t>政策，支持星级“上云”企业；支持常州市企业信息化协会、工业互联网联盟等组织工作，形成合力，共同推进“企业上云”计划五大工程项目落地。</w:t>
      </w:r>
    </w:p>
    <w:p w:rsidR="00F76546" w:rsidRPr="004E53B1" w:rsidRDefault="00F76546" w:rsidP="00C1538C">
      <w:pPr>
        <w:pStyle w:val="a8"/>
        <w:spacing w:before="0" w:beforeAutospacing="0" w:after="0" w:afterAutospacing="0" w:line="560" w:lineRule="exact"/>
        <w:ind w:firstLine="648"/>
        <w:jc w:val="both"/>
        <w:rPr>
          <w:rFonts w:ascii="仿宋_GB2312" w:eastAsia="仿宋_GB2312" w:hint="eastAsia"/>
          <w:sz w:val="32"/>
          <w:szCs w:val="32"/>
        </w:rPr>
      </w:pPr>
      <w:r w:rsidRPr="004E53B1">
        <w:rPr>
          <w:rFonts w:ascii="楷体_GB2312" w:eastAsia="楷体_GB2312" w:hint="eastAsia"/>
          <w:b/>
          <w:sz w:val="32"/>
          <w:szCs w:val="32"/>
        </w:rPr>
        <w:lastRenderedPageBreak/>
        <w:t>（三）加强安全保障。</w:t>
      </w:r>
      <w:r w:rsidRPr="004E53B1">
        <w:rPr>
          <w:rFonts w:ascii="仿宋_GB2312" w:eastAsia="仿宋_GB2312" w:hint="eastAsia"/>
          <w:sz w:val="32"/>
          <w:szCs w:val="32"/>
        </w:rPr>
        <w:t>按照《网络安全法》、《工业控制系统信息安全防护指南》及网络信息安全相关国家</w:t>
      </w:r>
      <w:r w:rsidR="008576C1">
        <w:rPr>
          <w:rFonts w:ascii="仿宋_GB2312" w:eastAsia="仿宋_GB2312" w:hint="eastAsia"/>
          <w:sz w:val="32"/>
          <w:szCs w:val="32"/>
        </w:rPr>
        <w:t>法律法规、</w:t>
      </w:r>
      <w:r w:rsidRPr="004E53B1">
        <w:rPr>
          <w:rFonts w:ascii="仿宋_GB2312" w:eastAsia="仿宋_GB2312" w:hint="eastAsia"/>
          <w:sz w:val="32"/>
          <w:szCs w:val="32"/>
        </w:rPr>
        <w:t>标准要求，加大对关键信息基础设施的监管力度，加强云平台安全防护和数据安全保护，加强互联网安全管理、态势感知和风险防范能力，加强“企业上云”计划的安全保障。</w:t>
      </w:r>
    </w:p>
    <w:p w:rsidR="00F76546" w:rsidRPr="004E53B1" w:rsidRDefault="00F76546" w:rsidP="006009DC">
      <w:pPr>
        <w:pStyle w:val="a8"/>
        <w:spacing w:before="0" w:beforeAutospacing="0" w:after="0" w:afterAutospacing="0" w:line="560" w:lineRule="exact"/>
        <w:ind w:firstLine="648"/>
        <w:jc w:val="both"/>
        <w:rPr>
          <w:rFonts w:ascii="仿宋_GB2312" w:eastAsia="仿宋_GB2312"/>
          <w:sz w:val="32"/>
          <w:szCs w:val="32"/>
        </w:rPr>
      </w:pPr>
      <w:r w:rsidRPr="004E53B1">
        <w:rPr>
          <w:rFonts w:ascii="楷体_GB2312" w:eastAsia="楷体_GB2312" w:hint="eastAsia"/>
          <w:b/>
          <w:sz w:val="32"/>
          <w:szCs w:val="32"/>
        </w:rPr>
        <w:t>（四）加强宣传发动。</w:t>
      </w:r>
      <w:proofErr w:type="gramStart"/>
      <w:r w:rsidRPr="004E53B1">
        <w:rPr>
          <w:rFonts w:ascii="仿宋_GB2312" w:eastAsia="仿宋_GB2312" w:hint="eastAsia"/>
          <w:sz w:val="32"/>
          <w:szCs w:val="32"/>
        </w:rPr>
        <w:t>云服务</w:t>
      </w:r>
      <w:proofErr w:type="gramEnd"/>
      <w:r w:rsidRPr="004E53B1">
        <w:rPr>
          <w:rFonts w:ascii="仿宋_GB2312" w:eastAsia="仿宋_GB2312" w:hint="eastAsia"/>
          <w:sz w:val="32"/>
          <w:szCs w:val="32"/>
        </w:rPr>
        <w:t>商要加强对生态合作伙伴的赋能培训。各辖市、区要制订宣</w:t>
      </w:r>
      <w:proofErr w:type="gramStart"/>
      <w:r w:rsidRPr="004E53B1">
        <w:rPr>
          <w:rFonts w:ascii="仿宋_GB2312" w:eastAsia="仿宋_GB2312" w:hint="eastAsia"/>
          <w:sz w:val="32"/>
          <w:szCs w:val="32"/>
        </w:rPr>
        <w:t>贯培训</w:t>
      </w:r>
      <w:proofErr w:type="gramEnd"/>
      <w:r w:rsidRPr="004E53B1">
        <w:rPr>
          <w:rFonts w:ascii="仿宋_GB2312" w:eastAsia="仿宋_GB2312" w:hint="eastAsia"/>
          <w:sz w:val="32"/>
          <w:szCs w:val="32"/>
        </w:rPr>
        <w:t>工作计划，与</w:t>
      </w:r>
      <w:proofErr w:type="gramStart"/>
      <w:r w:rsidRPr="004E53B1">
        <w:rPr>
          <w:rFonts w:ascii="仿宋_GB2312" w:eastAsia="仿宋_GB2312" w:hint="eastAsia"/>
          <w:sz w:val="32"/>
          <w:szCs w:val="32"/>
        </w:rPr>
        <w:t>云服务</w:t>
      </w:r>
      <w:proofErr w:type="gramEnd"/>
      <w:r w:rsidRPr="004E53B1">
        <w:rPr>
          <w:rFonts w:ascii="仿宋_GB2312" w:eastAsia="仿宋_GB2312" w:hint="eastAsia"/>
          <w:sz w:val="32"/>
          <w:szCs w:val="32"/>
        </w:rPr>
        <w:t>商联合组织企业开展专题培训，更新专业知识、提高发展认识。加强利用各级政府、行业协会、产业联盟的网站、微信等各种渠道，宣传企业“上云”知识、典型案例和成功经验，营造良好工作氛围。</w:t>
      </w:r>
      <w:r w:rsidR="006009DC" w:rsidRPr="004E53B1">
        <w:rPr>
          <w:rFonts w:ascii="仿宋_GB2312" w:eastAsia="仿宋_GB2312"/>
          <w:sz w:val="32"/>
          <w:szCs w:val="32"/>
        </w:rPr>
        <w:t xml:space="preserve"> </w:t>
      </w:r>
    </w:p>
    <w:sectPr w:rsidR="00F76546" w:rsidRPr="004E53B1" w:rsidSect="00CE0CE7">
      <w:footerReference w:type="default" r:id="rId8"/>
      <w:pgSz w:w="11906" w:h="16838" w:code="9"/>
      <w:pgMar w:top="1588" w:right="1474" w:bottom="1701" w:left="1588" w:header="851" w:footer="130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0A9" w:rsidRDefault="00F520A9" w:rsidP="00787D0B">
      <w:r>
        <w:separator/>
      </w:r>
    </w:p>
  </w:endnote>
  <w:endnote w:type="continuationSeparator" w:id="0">
    <w:p w:rsidR="00F520A9" w:rsidRDefault="00F520A9" w:rsidP="00787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667" w:rsidRPr="00DD3716" w:rsidRDefault="001D2667" w:rsidP="001D2667">
    <w:pPr>
      <w:pStyle w:val="a4"/>
      <w:jc w:val="center"/>
      <w:rPr>
        <w:sz w:val="28"/>
        <w:szCs w:val="28"/>
      </w:rPr>
    </w:pPr>
    <w:r w:rsidRPr="00DD3716">
      <w:rPr>
        <w:sz w:val="28"/>
        <w:szCs w:val="28"/>
      </w:rPr>
      <w:fldChar w:fldCharType="begin"/>
    </w:r>
    <w:r w:rsidRPr="00DD3716">
      <w:rPr>
        <w:sz w:val="28"/>
        <w:szCs w:val="28"/>
      </w:rPr>
      <w:instrText>PAGE   \* MERGEFORMAT</w:instrText>
    </w:r>
    <w:r w:rsidRPr="00DD3716">
      <w:rPr>
        <w:sz w:val="28"/>
        <w:szCs w:val="28"/>
      </w:rPr>
      <w:fldChar w:fldCharType="separate"/>
    </w:r>
    <w:r w:rsidR="006009DC" w:rsidRPr="006009DC">
      <w:rPr>
        <w:noProof/>
        <w:sz w:val="28"/>
        <w:szCs w:val="28"/>
        <w:lang w:val="zh-CN"/>
      </w:rPr>
      <w:t>-</w:t>
    </w:r>
    <w:r w:rsidR="006009DC">
      <w:rPr>
        <w:noProof/>
        <w:sz w:val="28"/>
        <w:szCs w:val="28"/>
      </w:rPr>
      <w:t xml:space="preserve"> 1 -</w:t>
    </w:r>
    <w:r w:rsidRPr="00DD3716">
      <w:rPr>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0A9" w:rsidRDefault="00F520A9" w:rsidP="00787D0B">
      <w:r>
        <w:separator/>
      </w:r>
    </w:p>
  </w:footnote>
  <w:footnote w:type="continuationSeparator" w:id="0">
    <w:p w:rsidR="00F520A9" w:rsidRDefault="00F520A9" w:rsidP="00787D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FD08D"/>
    <w:multiLevelType w:val="singleLevel"/>
    <w:tmpl w:val="142FD08D"/>
    <w:lvl w:ilvl="0">
      <w:start w:val="2"/>
      <w:numFmt w:val="chineseCounting"/>
      <w:suff w:val="nothing"/>
      <w:lvlText w:val="（%1）"/>
      <w:lvlJc w:val="left"/>
      <w:rPr>
        <w:rFonts w:hint="eastAsia"/>
      </w:rPr>
    </w:lvl>
  </w:abstractNum>
  <w:abstractNum w:abstractNumId="1">
    <w:nsid w:val="17B240E9"/>
    <w:multiLevelType w:val="hybridMultilevel"/>
    <w:tmpl w:val="8AFC4D74"/>
    <w:lvl w:ilvl="0" w:tplc="9370DA5C">
      <w:start w:val="1"/>
      <w:numFmt w:val="chineseCountingThousand"/>
      <w:lvlText w:val="(%1)"/>
      <w:lvlJc w:val="left"/>
      <w:pPr>
        <w:ind w:left="420" w:hanging="420"/>
      </w:pPr>
      <w:rPr>
        <w:rFonts w:eastAsia="宋体" w:hint="eastAsia"/>
        <w:b/>
        <w:i w:val="0"/>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131E"/>
    <w:rsid w:val="00016180"/>
    <w:rsid w:val="00022B75"/>
    <w:rsid w:val="00024E9D"/>
    <w:rsid w:val="0003180E"/>
    <w:rsid w:val="00032F01"/>
    <w:rsid w:val="000401D5"/>
    <w:rsid w:val="00063DCD"/>
    <w:rsid w:val="000726C0"/>
    <w:rsid w:val="00072FCE"/>
    <w:rsid w:val="0008454E"/>
    <w:rsid w:val="00086705"/>
    <w:rsid w:val="000918CC"/>
    <w:rsid w:val="00097ACF"/>
    <w:rsid w:val="000A1B41"/>
    <w:rsid w:val="000A5872"/>
    <w:rsid w:val="000B7872"/>
    <w:rsid w:val="000E374B"/>
    <w:rsid w:val="000E41C2"/>
    <w:rsid w:val="000F05F6"/>
    <w:rsid w:val="000F19D1"/>
    <w:rsid w:val="000F48BA"/>
    <w:rsid w:val="000F697B"/>
    <w:rsid w:val="00106373"/>
    <w:rsid w:val="001107B5"/>
    <w:rsid w:val="00117E4F"/>
    <w:rsid w:val="00117FEF"/>
    <w:rsid w:val="001234BD"/>
    <w:rsid w:val="00137AB4"/>
    <w:rsid w:val="0014059F"/>
    <w:rsid w:val="00175612"/>
    <w:rsid w:val="0018764D"/>
    <w:rsid w:val="00194397"/>
    <w:rsid w:val="001960EB"/>
    <w:rsid w:val="001C6370"/>
    <w:rsid w:val="001C6526"/>
    <w:rsid w:val="001C6907"/>
    <w:rsid w:val="001D2667"/>
    <w:rsid w:val="001F111D"/>
    <w:rsid w:val="00205FED"/>
    <w:rsid w:val="00212AD6"/>
    <w:rsid w:val="0021590D"/>
    <w:rsid w:val="0022651D"/>
    <w:rsid w:val="00230DA6"/>
    <w:rsid w:val="002432A6"/>
    <w:rsid w:val="00255A04"/>
    <w:rsid w:val="00256A79"/>
    <w:rsid w:val="00274720"/>
    <w:rsid w:val="00293826"/>
    <w:rsid w:val="002A05C0"/>
    <w:rsid w:val="002B514F"/>
    <w:rsid w:val="002F2BA2"/>
    <w:rsid w:val="002F3295"/>
    <w:rsid w:val="002F5734"/>
    <w:rsid w:val="0030438C"/>
    <w:rsid w:val="00305274"/>
    <w:rsid w:val="003063B1"/>
    <w:rsid w:val="00310EA7"/>
    <w:rsid w:val="00313DA9"/>
    <w:rsid w:val="00324566"/>
    <w:rsid w:val="00326DD4"/>
    <w:rsid w:val="00327E1A"/>
    <w:rsid w:val="00341429"/>
    <w:rsid w:val="003437C2"/>
    <w:rsid w:val="003554D6"/>
    <w:rsid w:val="00357918"/>
    <w:rsid w:val="00357C72"/>
    <w:rsid w:val="00371828"/>
    <w:rsid w:val="00385F4D"/>
    <w:rsid w:val="003A0E22"/>
    <w:rsid w:val="003A10A4"/>
    <w:rsid w:val="003A4D70"/>
    <w:rsid w:val="003A6A93"/>
    <w:rsid w:val="003B3BB0"/>
    <w:rsid w:val="003E52D3"/>
    <w:rsid w:val="003F4A28"/>
    <w:rsid w:val="00415E4B"/>
    <w:rsid w:val="00423BA4"/>
    <w:rsid w:val="004425BE"/>
    <w:rsid w:val="00446FA8"/>
    <w:rsid w:val="0045289E"/>
    <w:rsid w:val="00452F90"/>
    <w:rsid w:val="00453609"/>
    <w:rsid w:val="004537CC"/>
    <w:rsid w:val="00460A39"/>
    <w:rsid w:val="00486FF4"/>
    <w:rsid w:val="00493BCB"/>
    <w:rsid w:val="004A7C86"/>
    <w:rsid w:val="004B23E3"/>
    <w:rsid w:val="004B61B3"/>
    <w:rsid w:val="004C494B"/>
    <w:rsid w:val="004E53B1"/>
    <w:rsid w:val="004F25DC"/>
    <w:rsid w:val="0052438D"/>
    <w:rsid w:val="00546923"/>
    <w:rsid w:val="00563B27"/>
    <w:rsid w:val="005824C3"/>
    <w:rsid w:val="005824E4"/>
    <w:rsid w:val="005A4BA4"/>
    <w:rsid w:val="005B2EE1"/>
    <w:rsid w:val="005C6B89"/>
    <w:rsid w:val="005C7D7A"/>
    <w:rsid w:val="005D7D5F"/>
    <w:rsid w:val="005F11B6"/>
    <w:rsid w:val="006009DC"/>
    <w:rsid w:val="006032D4"/>
    <w:rsid w:val="00605AC6"/>
    <w:rsid w:val="00615AED"/>
    <w:rsid w:val="00632479"/>
    <w:rsid w:val="00644E19"/>
    <w:rsid w:val="006610B5"/>
    <w:rsid w:val="00686108"/>
    <w:rsid w:val="006B4AFF"/>
    <w:rsid w:val="006E4D2D"/>
    <w:rsid w:val="00701BE1"/>
    <w:rsid w:val="007104B7"/>
    <w:rsid w:val="00737FC2"/>
    <w:rsid w:val="00751277"/>
    <w:rsid w:val="00767F47"/>
    <w:rsid w:val="00770A89"/>
    <w:rsid w:val="0077486F"/>
    <w:rsid w:val="007752DA"/>
    <w:rsid w:val="00787D0B"/>
    <w:rsid w:val="007A27FF"/>
    <w:rsid w:val="007B6191"/>
    <w:rsid w:val="007D4D61"/>
    <w:rsid w:val="00800B22"/>
    <w:rsid w:val="00803F42"/>
    <w:rsid w:val="00807ECE"/>
    <w:rsid w:val="00811BBF"/>
    <w:rsid w:val="008153A4"/>
    <w:rsid w:val="008159F2"/>
    <w:rsid w:val="00816588"/>
    <w:rsid w:val="00822D48"/>
    <w:rsid w:val="008576C1"/>
    <w:rsid w:val="00877CC9"/>
    <w:rsid w:val="00894CE4"/>
    <w:rsid w:val="008B77DB"/>
    <w:rsid w:val="0090149E"/>
    <w:rsid w:val="0090249A"/>
    <w:rsid w:val="00915099"/>
    <w:rsid w:val="009168A9"/>
    <w:rsid w:val="00921F57"/>
    <w:rsid w:val="00926545"/>
    <w:rsid w:val="00936F1C"/>
    <w:rsid w:val="00965852"/>
    <w:rsid w:val="00972681"/>
    <w:rsid w:val="00973A61"/>
    <w:rsid w:val="00974DB1"/>
    <w:rsid w:val="00975B5C"/>
    <w:rsid w:val="00990373"/>
    <w:rsid w:val="009A5260"/>
    <w:rsid w:val="009B06C2"/>
    <w:rsid w:val="009B5696"/>
    <w:rsid w:val="009C3648"/>
    <w:rsid w:val="009D7A12"/>
    <w:rsid w:val="009F44FE"/>
    <w:rsid w:val="009F5981"/>
    <w:rsid w:val="00A040EC"/>
    <w:rsid w:val="00A32173"/>
    <w:rsid w:val="00A4518F"/>
    <w:rsid w:val="00A65394"/>
    <w:rsid w:val="00A6684E"/>
    <w:rsid w:val="00A6687F"/>
    <w:rsid w:val="00A7300C"/>
    <w:rsid w:val="00A73EFD"/>
    <w:rsid w:val="00A84610"/>
    <w:rsid w:val="00A85210"/>
    <w:rsid w:val="00A8778D"/>
    <w:rsid w:val="00A93B41"/>
    <w:rsid w:val="00AB379D"/>
    <w:rsid w:val="00AE341E"/>
    <w:rsid w:val="00AF3A45"/>
    <w:rsid w:val="00B0230D"/>
    <w:rsid w:val="00B02F52"/>
    <w:rsid w:val="00B478B2"/>
    <w:rsid w:val="00B5403C"/>
    <w:rsid w:val="00B75E93"/>
    <w:rsid w:val="00B93F09"/>
    <w:rsid w:val="00BA7475"/>
    <w:rsid w:val="00BC799B"/>
    <w:rsid w:val="00C0073D"/>
    <w:rsid w:val="00C11744"/>
    <w:rsid w:val="00C1538C"/>
    <w:rsid w:val="00C21445"/>
    <w:rsid w:val="00C24E23"/>
    <w:rsid w:val="00C30118"/>
    <w:rsid w:val="00C35DBA"/>
    <w:rsid w:val="00C6016B"/>
    <w:rsid w:val="00C61754"/>
    <w:rsid w:val="00C6315D"/>
    <w:rsid w:val="00C63502"/>
    <w:rsid w:val="00C979AA"/>
    <w:rsid w:val="00CA3B9D"/>
    <w:rsid w:val="00CB0195"/>
    <w:rsid w:val="00CC364F"/>
    <w:rsid w:val="00CC6CB2"/>
    <w:rsid w:val="00CD10CE"/>
    <w:rsid w:val="00CE0CE7"/>
    <w:rsid w:val="00D03C9A"/>
    <w:rsid w:val="00D10FC8"/>
    <w:rsid w:val="00D119D9"/>
    <w:rsid w:val="00D12D2F"/>
    <w:rsid w:val="00D24685"/>
    <w:rsid w:val="00D304C4"/>
    <w:rsid w:val="00D31BC9"/>
    <w:rsid w:val="00D623E4"/>
    <w:rsid w:val="00D76402"/>
    <w:rsid w:val="00D7740F"/>
    <w:rsid w:val="00D92286"/>
    <w:rsid w:val="00DA3931"/>
    <w:rsid w:val="00DC1174"/>
    <w:rsid w:val="00DD24B0"/>
    <w:rsid w:val="00DD2EC5"/>
    <w:rsid w:val="00DD3716"/>
    <w:rsid w:val="00DD3FC9"/>
    <w:rsid w:val="00DE4521"/>
    <w:rsid w:val="00DF7750"/>
    <w:rsid w:val="00E110C6"/>
    <w:rsid w:val="00E167BA"/>
    <w:rsid w:val="00E40596"/>
    <w:rsid w:val="00E73D06"/>
    <w:rsid w:val="00E802EE"/>
    <w:rsid w:val="00EA26DA"/>
    <w:rsid w:val="00EA724E"/>
    <w:rsid w:val="00EB5F9E"/>
    <w:rsid w:val="00EB6601"/>
    <w:rsid w:val="00ED69F2"/>
    <w:rsid w:val="00EF3FE9"/>
    <w:rsid w:val="00F13A23"/>
    <w:rsid w:val="00F261CE"/>
    <w:rsid w:val="00F32512"/>
    <w:rsid w:val="00F37063"/>
    <w:rsid w:val="00F41785"/>
    <w:rsid w:val="00F438C4"/>
    <w:rsid w:val="00F458DF"/>
    <w:rsid w:val="00F520A9"/>
    <w:rsid w:val="00F76546"/>
    <w:rsid w:val="00F8507B"/>
    <w:rsid w:val="00F9441E"/>
    <w:rsid w:val="00FA076B"/>
    <w:rsid w:val="00FA4798"/>
    <w:rsid w:val="00FA793F"/>
    <w:rsid w:val="00FB245A"/>
    <w:rsid w:val="00FC6CA1"/>
    <w:rsid w:val="00FD16F2"/>
    <w:rsid w:val="00FD4867"/>
    <w:rsid w:val="00FD51C5"/>
    <w:rsid w:val="00FE2BF4"/>
    <w:rsid w:val="00FE4502"/>
    <w:rsid w:val="00FE45F8"/>
    <w:rsid w:val="00FF131E"/>
    <w:rsid w:val="00FF366B"/>
    <w:rsid w:val="00FF5D8B"/>
    <w:rsid w:val="00FF7D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205FED"/>
    <w:pPr>
      <w:keepNext/>
      <w:keepLines/>
      <w:spacing w:before="240" w:after="120" w:line="360" w:lineRule="auto"/>
      <w:outlineLvl w:val="0"/>
    </w:pPr>
    <w:rPr>
      <w:rFonts w:ascii="仿宋" w:eastAsia="仿宋" w:hAnsi="仿宋"/>
      <w:b/>
      <w:bCs/>
      <w:kern w:val="44"/>
      <w:sz w:val="30"/>
      <w:szCs w:val="30"/>
      <w:lang/>
    </w:rPr>
  </w:style>
  <w:style w:type="paragraph" w:styleId="2">
    <w:name w:val="heading 2"/>
    <w:basedOn w:val="a"/>
    <w:next w:val="a"/>
    <w:link w:val="2Char"/>
    <w:uiPriority w:val="9"/>
    <w:unhideWhenUsed/>
    <w:qFormat/>
    <w:rsid w:val="00452F90"/>
    <w:pPr>
      <w:keepNext/>
      <w:keepLines/>
      <w:spacing w:before="120" w:after="120" w:line="360" w:lineRule="auto"/>
      <w:outlineLvl w:val="1"/>
    </w:pPr>
    <w:rPr>
      <w:rFonts w:ascii="仿宋" w:eastAsia="仿宋" w:hAnsi="仿宋"/>
      <w:b/>
      <w:bCs/>
      <w:sz w:val="32"/>
      <w:szCs w:val="32"/>
      <w:lan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7D0B"/>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3"/>
    <w:uiPriority w:val="99"/>
    <w:rsid w:val="00787D0B"/>
    <w:rPr>
      <w:kern w:val="2"/>
      <w:sz w:val="18"/>
      <w:szCs w:val="18"/>
    </w:rPr>
  </w:style>
  <w:style w:type="paragraph" w:styleId="a4">
    <w:name w:val="footer"/>
    <w:basedOn w:val="a"/>
    <w:link w:val="Char0"/>
    <w:uiPriority w:val="99"/>
    <w:unhideWhenUsed/>
    <w:rsid w:val="00787D0B"/>
    <w:pPr>
      <w:tabs>
        <w:tab w:val="center" w:pos="4153"/>
        <w:tab w:val="right" w:pos="8306"/>
      </w:tabs>
      <w:snapToGrid w:val="0"/>
      <w:jc w:val="left"/>
    </w:pPr>
    <w:rPr>
      <w:sz w:val="18"/>
      <w:szCs w:val="18"/>
      <w:lang/>
    </w:rPr>
  </w:style>
  <w:style w:type="character" w:customStyle="1" w:styleId="Char0">
    <w:name w:val="页脚 Char"/>
    <w:link w:val="a4"/>
    <w:uiPriority w:val="99"/>
    <w:rsid w:val="00787D0B"/>
    <w:rPr>
      <w:kern w:val="2"/>
      <w:sz w:val="18"/>
      <w:szCs w:val="18"/>
    </w:rPr>
  </w:style>
  <w:style w:type="character" w:styleId="a5">
    <w:name w:val="Strong"/>
    <w:qFormat/>
    <w:rsid w:val="003A0E22"/>
    <w:rPr>
      <w:b/>
    </w:rPr>
  </w:style>
  <w:style w:type="character" w:customStyle="1" w:styleId="1Char">
    <w:name w:val="标题 1 Char"/>
    <w:link w:val="1"/>
    <w:uiPriority w:val="9"/>
    <w:rsid w:val="00205FED"/>
    <w:rPr>
      <w:rFonts w:ascii="仿宋" w:eastAsia="仿宋" w:hAnsi="仿宋"/>
      <w:b/>
      <w:bCs/>
      <w:kern w:val="44"/>
      <w:sz w:val="30"/>
      <w:szCs w:val="30"/>
    </w:rPr>
  </w:style>
  <w:style w:type="character" w:customStyle="1" w:styleId="2Char">
    <w:name w:val="标题 2 Char"/>
    <w:link w:val="2"/>
    <w:uiPriority w:val="9"/>
    <w:rsid w:val="00452F90"/>
    <w:rPr>
      <w:rFonts w:ascii="仿宋" w:eastAsia="仿宋" w:hAnsi="仿宋"/>
      <w:b/>
      <w:bCs/>
      <w:kern w:val="2"/>
      <w:sz w:val="32"/>
      <w:szCs w:val="32"/>
    </w:rPr>
  </w:style>
  <w:style w:type="table" w:styleId="a6">
    <w:name w:val="Table Grid"/>
    <w:basedOn w:val="a1"/>
    <w:uiPriority w:val="59"/>
    <w:rsid w:val="003579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ocument Map"/>
    <w:basedOn w:val="a"/>
    <w:link w:val="Char1"/>
    <w:uiPriority w:val="99"/>
    <w:semiHidden/>
    <w:unhideWhenUsed/>
    <w:rsid w:val="006032D4"/>
    <w:rPr>
      <w:rFonts w:ascii="宋体"/>
      <w:sz w:val="18"/>
      <w:szCs w:val="18"/>
    </w:rPr>
  </w:style>
  <w:style w:type="character" w:customStyle="1" w:styleId="Char1">
    <w:name w:val="文档结构图 Char"/>
    <w:basedOn w:val="a0"/>
    <w:link w:val="a7"/>
    <w:uiPriority w:val="99"/>
    <w:semiHidden/>
    <w:rsid w:val="006032D4"/>
    <w:rPr>
      <w:rFonts w:ascii="宋体"/>
      <w:kern w:val="2"/>
      <w:sz w:val="18"/>
      <w:szCs w:val="18"/>
    </w:rPr>
  </w:style>
  <w:style w:type="paragraph" w:styleId="a8">
    <w:name w:val="Normal (Web)"/>
    <w:basedOn w:val="a"/>
    <w:uiPriority w:val="99"/>
    <w:unhideWhenUsed/>
    <w:rsid w:val="00DD3716"/>
    <w:pPr>
      <w:widowControl/>
      <w:spacing w:before="100" w:beforeAutospacing="1" w:after="100" w:afterAutospacing="1"/>
      <w:jc w:val="left"/>
    </w:pPr>
    <w:rPr>
      <w:rFonts w:ascii="宋体" w:hAnsi="宋体" w:cs="宋体"/>
      <w:kern w:val="0"/>
      <w:sz w:val="24"/>
      <w:szCs w:val="24"/>
    </w:rPr>
  </w:style>
  <w:style w:type="paragraph" w:customStyle="1" w:styleId="10">
    <w:name w:val="列出段落1"/>
    <w:basedOn w:val="a"/>
    <w:uiPriority w:val="34"/>
    <w:qFormat/>
    <w:rsid w:val="00C6315D"/>
    <w:pPr>
      <w:ind w:firstLineChars="200" w:firstLine="420"/>
    </w:pPr>
    <w:rPr>
      <w:rFonts w:ascii="Times New Roman" w:hAnsi="Times New Roman"/>
    </w:rPr>
  </w:style>
  <w:style w:type="paragraph" w:styleId="a9">
    <w:name w:val="Date"/>
    <w:basedOn w:val="a"/>
    <w:next w:val="a"/>
    <w:link w:val="Char2"/>
    <w:uiPriority w:val="99"/>
    <w:semiHidden/>
    <w:unhideWhenUsed/>
    <w:rsid w:val="007B6191"/>
    <w:pPr>
      <w:ind w:leftChars="2500" w:left="100"/>
    </w:pPr>
  </w:style>
  <w:style w:type="character" w:customStyle="1" w:styleId="Char2">
    <w:name w:val="日期 Char"/>
    <w:basedOn w:val="a0"/>
    <w:link w:val="a9"/>
    <w:uiPriority w:val="99"/>
    <w:semiHidden/>
    <w:rsid w:val="007B6191"/>
    <w:rPr>
      <w:kern w:val="2"/>
      <w:sz w:val="21"/>
      <w:szCs w:val="22"/>
    </w:rPr>
  </w:style>
</w:styles>
</file>

<file path=word/webSettings.xml><?xml version="1.0" encoding="utf-8"?>
<w:webSettings xmlns:r="http://schemas.openxmlformats.org/officeDocument/2006/relationships" xmlns:w="http://schemas.openxmlformats.org/wordprocessingml/2006/main">
  <w:divs>
    <w:div w:id="309597609">
      <w:bodyDiv w:val="1"/>
      <w:marLeft w:val="0"/>
      <w:marRight w:val="0"/>
      <w:marTop w:val="0"/>
      <w:marBottom w:val="0"/>
      <w:divBdr>
        <w:top w:val="none" w:sz="0" w:space="0" w:color="auto"/>
        <w:left w:val="none" w:sz="0" w:space="0" w:color="auto"/>
        <w:bottom w:val="none" w:sz="0" w:space="0" w:color="auto"/>
        <w:right w:val="none" w:sz="0" w:space="0" w:color="auto"/>
      </w:divBdr>
    </w:div>
    <w:div w:id="962149106">
      <w:bodyDiv w:val="1"/>
      <w:marLeft w:val="0"/>
      <w:marRight w:val="0"/>
      <w:marTop w:val="0"/>
      <w:marBottom w:val="0"/>
      <w:divBdr>
        <w:top w:val="none" w:sz="0" w:space="0" w:color="auto"/>
        <w:left w:val="none" w:sz="0" w:space="0" w:color="auto"/>
        <w:bottom w:val="none" w:sz="0" w:space="0" w:color="auto"/>
        <w:right w:val="none" w:sz="0" w:space="0" w:color="auto"/>
      </w:divBdr>
    </w:div>
    <w:div w:id="964581559">
      <w:bodyDiv w:val="1"/>
      <w:marLeft w:val="0"/>
      <w:marRight w:val="0"/>
      <w:marTop w:val="0"/>
      <w:marBottom w:val="0"/>
      <w:divBdr>
        <w:top w:val="none" w:sz="0" w:space="0" w:color="auto"/>
        <w:left w:val="none" w:sz="0" w:space="0" w:color="auto"/>
        <w:bottom w:val="none" w:sz="0" w:space="0" w:color="auto"/>
        <w:right w:val="none" w:sz="0" w:space="0" w:color="auto"/>
      </w:divBdr>
    </w:div>
    <w:div w:id="1040589670">
      <w:bodyDiv w:val="1"/>
      <w:marLeft w:val="0"/>
      <w:marRight w:val="0"/>
      <w:marTop w:val="0"/>
      <w:marBottom w:val="0"/>
      <w:divBdr>
        <w:top w:val="none" w:sz="0" w:space="0" w:color="auto"/>
        <w:left w:val="none" w:sz="0" w:space="0" w:color="auto"/>
        <w:bottom w:val="none" w:sz="0" w:space="0" w:color="auto"/>
        <w:right w:val="none" w:sz="0" w:space="0" w:color="auto"/>
      </w:divBdr>
    </w:div>
    <w:div w:id="1168908706">
      <w:bodyDiv w:val="1"/>
      <w:marLeft w:val="0"/>
      <w:marRight w:val="0"/>
      <w:marTop w:val="0"/>
      <w:marBottom w:val="0"/>
      <w:divBdr>
        <w:top w:val="none" w:sz="0" w:space="0" w:color="auto"/>
        <w:left w:val="none" w:sz="0" w:space="0" w:color="auto"/>
        <w:bottom w:val="none" w:sz="0" w:space="0" w:color="auto"/>
        <w:right w:val="none" w:sz="0" w:space="0" w:color="auto"/>
      </w:divBdr>
    </w:div>
    <w:div w:id="1207180161">
      <w:bodyDiv w:val="1"/>
      <w:marLeft w:val="0"/>
      <w:marRight w:val="0"/>
      <w:marTop w:val="0"/>
      <w:marBottom w:val="0"/>
      <w:divBdr>
        <w:top w:val="none" w:sz="0" w:space="0" w:color="auto"/>
        <w:left w:val="none" w:sz="0" w:space="0" w:color="auto"/>
        <w:bottom w:val="none" w:sz="0" w:space="0" w:color="auto"/>
        <w:right w:val="none" w:sz="0" w:space="0" w:color="auto"/>
      </w:divBdr>
    </w:div>
    <w:div w:id="1365206885">
      <w:bodyDiv w:val="1"/>
      <w:marLeft w:val="0"/>
      <w:marRight w:val="0"/>
      <w:marTop w:val="0"/>
      <w:marBottom w:val="0"/>
      <w:divBdr>
        <w:top w:val="none" w:sz="0" w:space="0" w:color="auto"/>
        <w:left w:val="none" w:sz="0" w:space="0" w:color="auto"/>
        <w:bottom w:val="none" w:sz="0" w:space="0" w:color="auto"/>
        <w:right w:val="none" w:sz="0" w:space="0" w:color="auto"/>
      </w:divBdr>
    </w:div>
    <w:div w:id="1433470896">
      <w:bodyDiv w:val="1"/>
      <w:marLeft w:val="0"/>
      <w:marRight w:val="0"/>
      <w:marTop w:val="0"/>
      <w:marBottom w:val="0"/>
      <w:divBdr>
        <w:top w:val="none" w:sz="0" w:space="0" w:color="auto"/>
        <w:left w:val="none" w:sz="0" w:space="0" w:color="auto"/>
        <w:bottom w:val="none" w:sz="0" w:space="0" w:color="auto"/>
        <w:right w:val="none" w:sz="0" w:space="0" w:color="auto"/>
      </w:divBdr>
    </w:div>
    <w:div w:id="153769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DCAF2-232B-4E8D-B413-2FFEB681D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483</Words>
  <Characters>2758</Characters>
  <Application>Microsoft Office Word</Application>
  <DocSecurity>0</DocSecurity>
  <Lines>22</Lines>
  <Paragraphs>6</Paragraphs>
  <ScaleCrop>false</ScaleCrop>
  <Company>MS</Company>
  <LinksUpToDate>false</LinksUpToDate>
  <CharactersWithSpaces>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慧德咨询</dc:creator>
  <cp:lastModifiedBy>ok</cp:lastModifiedBy>
  <cp:revision>3</cp:revision>
  <cp:lastPrinted>2018-12-07T02:22:00Z</cp:lastPrinted>
  <dcterms:created xsi:type="dcterms:W3CDTF">2018-12-07T09:04:00Z</dcterms:created>
  <dcterms:modified xsi:type="dcterms:W3CDTF">2018-12-07T09:04:00Z</dcterms:modified>
</cp:coreProperties>
</file>