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52"/>
          <w:szCs w:val="44"/>
        </w:rPr>
      </w:pPr>
      <w:r>
        <w:rPr>
          <w:rFonts w:ascii="Times New Roman" w:hAnsi="Times New Roman" w:eastAsia="方正小标宋简体" w:cs="Times New Roman"/>
          <w:sz w:val="52"/>
          <w:szCs w:val="44"/>
        </w:rPr>
        <w:t>常州市</w:t>
      </w:r>
      <w:r>
        <w:rPr>
          <w:rFonts w:hint="eastAsia" w:ascii="Times New Roman" w:hAnsi="Times New Roman" w:eastAsia="方正小标宋简体" w:cs="Times New Roman"/>
          <w:sz w:val="52"/>
          <w:szCs w:val="44"/>
        </w:rPr>
        <w:t>金坛区</w:t>
      </w:r>
      <w:r>
        <w:rPr>
          <w:rFonts w:ascii="Times New Roman" w:hAnsi="Times New Roman" w:eastAsia="方正小标宋简体" w:cs="Times New Roman"/>
          <w:sz w:val="52"/>
          <w:szCs w:val="44"/>
        </w:rPr>
        <w:t>城乡公交线网规划</w:t>
      </w: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（征求意见稿）</w:t>
      </w: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小标宋简体" w:cs="Times New Roman"/>
          <w:sz w:val="28"/>
          <w:szCs w:val="44"/>
        </w:rPr>
      </w:pPr>
    </w:p>
    <w:p>
      <w:pPr>
        <w:spacing w:line="560" w:lineRule="exact"/>
        <w:jc w:val="center"/>
        <w:rPr>
          <w:rFonts w:ascii="Times New Roman" w:hAnsi="Times New Roman" w:eastAsia="方正小标宋简体" w:cs="Times New Roman"/>
          <w:sz w:val="28"/>
          <w:szCs w:val="44"/>
        </w:rPr>
      </w:pPr>
    </w:p>
    <w:p>
      <w:pPr>
        <w:spacing w:line="560" w:lineRule="exact"/>
        <w:jc w:val="center"/>
        <w:rPr>
          <w:rFonts w:ascii="Times New Roman" w:hAnsi="Times New Roman" w:eastAsia="方正小标宋简体" w:cs="Times New Roman"/>
          <w:sz w:val="28"/>
          <w:szCs w:val="44"/>
        </w:rPr>
      </w:pPr>
    </w:p>
    <w:p>
      <w:pPr>
        <w:spacing w:line="560" w:lineRule="exact"/>
        <w:jc w:val="center"/>
        <w:rPr>
          <w:rFonts w:ascii="Times New Roman" w:hAnsi="Times New Roman" w:eastAsia="方正小标宋简体" w:cs="Times New Roman"/>
          <w:sz w:val="28"/>
          <w:szCs w:val="44"/>
        </w:rPr>
      </w:pPr>
      <w:r>
        <w:rPr>
          <w:rFonts w:ascii="Times New Roman" w:hAnsi="Times New Roman" w:eastAsia="方正小标宋简体" w:cs="Times New Roman"/>
          <w:sz w:val="28"/>
          <w:szCs w:val="44"/>
        </w:rPr>
        <w:t>常州市金坛区交通运输局</w:t>
      </w:r>
    </w:p>
    <w:p>
      <w:pPr>
        <w:spacing w:line="560" w:lineRule="exact"/>
        <w:jc w:val="center"/>
        <w:rPr>
          <w:rFonts w:ascii="Times New Roman" w:hAnsi="Times New Roman" w:eastAsia="方正仿宋简体" w:cs="Times New Roman"/>
          <w:sz w:val="32"/>
          <w:szCs w:val="32"/>
        </w:rPr>
      </w:pPr>
      <w:r>
        <w:rPr>
          <w:rFonts w:ascii="Times New Roman" w:hAnsi="Times New Roman" w:eastAsia="方正小标宋简体" w:cs="Times New Roman"/>
          <w:sz w:val="28"/>
          <w:szCs w:val="44"/>
        </w:rPr>
        <w:t>2023年7月</w:t>
      </w:r>
    </w:p>
    <w:p>
      <w:pPr>
        <w:spacing w:line="560" w:lineRule="exact"/>
        <w:ind w:firstLine="640" w:firstLineChars="200"/>
        <w:rPr>
          <w:rFonts w:ascii="Times New Roman" w:hAnsi="Times New Roman" w:eastAsia="方正仿宋简体"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color w:val="auto"/>
          <w:kern w:val="2"/>
          <w:sz w:val="36"/>
          <w:szCs w:val="22"/>
          <w:lang w:val="zh-CN"/>
        </w:rPr>
        <w:id w:val="-1939217373"/>
        <w:docPartObj>
          <w:docPartGallery w:val="Table of Contents"/>
          <w:docPartUnique/>
        </w:docPartObj>
      </w:sdtPr>
      <w:sdtEndPr>
        <w:rPr>
          <w:rFonts w:ascii="Times New Roman" w:hAnsi="Times New Roman" w:eastAsia="宋体" w:cs="Times New Roman"/>
          <w:b/>
          <w:bCs/>
          <w:color w:val="auto"/>
          <w:kern w:val="2"/>
          <w:sz w:val="28"/>
          <w:szCs w:val="28"/>
          <w:lang w:val="zh-CN"/>
        </w:rPr>
      </w:sdtEndPr>
      <w:sdtContent>
        <w:p>
          <w:pPr>
            <w:pStyle w:val="105"/>
            <w:spacing w:line="570" w:lineRule="exact"/>
            <w:jc w:val="center"/>
            <w:rPr>
              <w:rFonts w:ascii="Times New Roman" w:hAnsi="Times New Roman" w:eastAsia="黑体" w:cs="Times New Roman"/>
              <w:b/>
              <w:color w:val="auto"/>
              <w:sz w:val="36"/>
            </w:rPr>
          </w:pPr>
          <w:r>
            <w:rPr>
              <w:rFonts w:ascii="Times New Roman" w:hAnsi="Times New Roman" w:eastAsia="黑体" w:cs="Times New Roman"/>
              <w:b/>
              <w:color w:val="auto"/>
              <w:sz w:val="36"/>
              <w:lang w:val="zh-CN"/>
            </w:rPr>
            <w:t>目  录</w:t>
          </w:r>
        </w:p>
        <w:p>
          <w:pPr>
            <w:pStyle w:val="59"/>
            <w:spacing w:line="570" w:lineRule="exact"/>
            <w:rPr>
              <w:rFonts w:eastAsiaTheme="minorEastAsia" w:cstheme="minorBidi"/>
              <w:b w:val="0"/>
              <w:bCs w:val="0"/>
              <w:sz w:val="21"/>
            </w:rPr>
          </w:pPr>
          <w:r>
            <w:rPr>
              <w:szCs w:val="32"/>
            </w:rPr>
            <w:fldChar w:fldCharType="begin"/>
          </w:r>
          <w:r>
            <w:rPr>
              <w:szCs w:val="32"/>
            </w:rPr>
            <w:instrText xml:space="preserve"> TOC \o "1-2" \h \z \u </w:instrText>
          </w:r>
          <w:r>
            <w:rPr>
              <w:szCs w:val="32"/>
            </w:rPr>
            <w:fldChar w:fldCharType="separate"/>
          </w:r>
          <w:r>
            <w:fldChar w:fldCharType="begin"/>
          </w:r>
          <w:r>
            <w:instrText xml:space="preserve"> HYPERLINK \l "_Toc139965601" </w:instrText>
          </w:r>
          <w:r>
            <w:fldChar w:fldCharType="separate"/>
          </w:r>
          <w:r>
            <w:rPr>
              <w:rStyle w:val="97"/>
              <w:rFonts w:hint="eastAsia"/>
            </w:rPr>
            <w:t>一、项目概况</w:t>
          </w:r>
          <w:r>
            <w:tab/>
          </w:r>
          <w:r>
            <w:fldChar w:fldCharType="begin"/>
          </w:r>
          <w:r>
            <w:instrText xml:space="preserve"> PAGEREF _Toc139965601 \h </w:instrText>
          </w:r>
          <w:r>
            <w:fldChar w:fldCharType="separate"/>
          </w:r>
          <w:r>
            <w:t>1</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"_Toc139965602" </w:instrText>
          </w:r>
          <w:r>
            <w:fldChar w:fldCharType="separate"/>
          </w:r>
          <w:r>
            <w:rPr>
              <w:rStyle w:val="97"/>
              <w:rFonts w:hint="eastAsia" w:eastAsia="楷体"/>
            </w:rPr>
            <w:t>（一）规划背景</w:t>
          </w:r>
          <w:r>
            <w:tab/>
          </w:r>
          <w:r>
            <w:fldChar w:fldCharType="begin"/>
          </w:r>
          <w:r>
            <w:instrText xml:space="preserve"> PAGEREF _Toc139965602 \h </w:instrText>
          </w:r>
          <w:r>
            <w:fldChar w:fldCharType="separate"/>
          </w:r>
          <w:r>
            <w:t>1</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"_Toc139965603" </w:instrText>
          </w:r>
          <w:r>
            <w:fldChar w:fldCharType="separate"/>
          </w:r>
          <w:r>
            <w:rPr>
              <w:rStyle w:val="97"/>
              <w:rFonts w:hint="eastAsia" w:eastAsia="楷体"/>
            </w:rPr>
            <w:t>（二）规划范围和年限</w:t>
          </w:r>
          <w:r>
            <w:tab/>
          </w:r>
          <w:r>
            <w:fldChar w:fldCharType="begin"/>
          </w:r>
          <w:r>
            <w:instrText xml:space="preserve"> PAGEREF _Toc139965603 \h </w:instrText>
          </w:r>
          <w:r>
            <w:fldChar w:fldCharType="separate"/>
          </w:r>
          <w:r>
            <w:t>2</w:t>
          </w:r>
          <w:r>
            <w:fldChar w:fldCharType="end"/>
          </w:r>
          <w:r>
            <w:fldChar w:fldCharType="end"/>
          </w:r>
        </w:p>
        <w:p>
          <w:pPr>
            <w:pStyle w:val="59"/>
            <w:spacing w:line="570" w:lineRule="exact"/>
            <w:rPr>
              <w:rFonts w:eastAsiaTheme="minorEastAsia" w:cstheme="minorBidi"/>
              <w:b w:val="0"/>
              <w:bCs w:val="0"/>
              <w:sz w:val="21"/>
            </w:rPr>
          </w:pPr>
          <w:r>
            <w:fldChar w:fldCharType="begin"/>
          </w:r>
          <w:r>
            <w:instrText xml:space="preserve"> HYPERLINK \l "_Toc139965604" </w:instrText>
          </w:r>
          <w:r>
            <w:fldChar w:fldCharType="separate"/>
          </w:r>
          <w:r>
            <w:rPr>
              <w:rStyle w:val="97"/>
              <w:rFonts w:hint="eastAsia"/>
            </w:rPr>
            <w:t>二、发展现状</w:t>
          </w:r>
          <w:r>
            <w:tab/>
          </w:r>
          <w:r>
            <w:fldChar w:fldCharType="begin"/>
          </w:r>
          <w:r>
            <w:instrText xml:space="preserve"> PAGEREF _Toc139965604 \h </w:instrText>
          </w:r>
          <w:r>
            <w:fldChar w:fldCharType="separate"/>
          </w:r>
          <w:r>
            <w:t>2</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"_Toc139965605" </w:instrText>
          </w:r>
          <w:r>
            <w:fldChar w:fldCharType="separate"/>
          </w:r>
          <w:r>
            <w:rPr>
              <w:rStyle w:val="97"/>
              <w:rFonts w:hint="eastAsia" w:eastAsia="楷体"/>
            </w:rPr>
            <w:t>（一）现状特征</w:t>
          </w:r>
          <w:r>
            <w:tab/>
          </w:r>
          <w:r>
            <w:fldChar w:fldCharType="begin"/>
          </w:r>
          <w:r>
            <w:instrText xml:space="preserve"> PAGEREF _Toc139965605 \h </w:instrText>
          </w:r>
          <w:r>
            <w:fldChar w:fldCharType="separate"/>
          </w:r>
          <w:r>
            <w:t>2</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"_Toc139965606" </w:instrText>
          </w:r>
          <w:r>
            <w:fldChar w:fldCharType="separate"/>
          </w:r>
          <w:r>
            <w:rPr>
              <w:rStyle w:val="97"/>
              <w:rFonts w:hint="eastAsia" w:eastAsia="楷体"/>
            </w:rPr>
            <w:t>（二）存在问题</w:t>
          </w:r>
          <w:r>
            <w:tab/>
          </w:r>
          <w:r>
            <w:fldChar w:fldCharType="begin"/>
          </w:r>
          <w:r>
            <w:instrText xml:space="preserve"> PAGEREF _Toc139965606 \h </w:instrText>
          </w:r>
          <w:r>
            <w:fldChar w:fldCharType="separate"/>
          </w:r>
          <w:r>
            <w:t>3</w:t>
          </w:r>
          <w:r>
            <w:fldChar w:fldCharType="end"/>
          </w:r>
          <w:r>
            <w:fldChar w:fldCharType="end"/>
          </w:r>
        </w:p>
        <w:p>
          <w:pPr>
            <w:pStyle w:val="59"/>
            <w:spacing w:line="570" w:lineRule="exact"/>
            <w:rPr>
              <w:rFonts w:eastAsiaTheme="minorEastAsia" w:cstheme="minorBidi"/>
              <w:b w:val="0"/>
              <w:bCs w:val="0"/>
              <w:sz w:val="21"/>
            </w:rPr>
          </w:pPr>
          <w:r>
            <w:fldChar w:fldCharType="begin"/>
          </w:r>
          <w:r>
            <w:instrText xml:space="preserve"> HYPERLINK \l "_Toc139965607" </w:instrText>
          </w:r>
          <w:r>
            <w:fldChar w:fldCharType="separate"/>
          </w:r>
          <w:r>
            <w:rPr>
              <w:rStyle w:val="97"/>
              <w:rFonts w:hint="eastAsia"/>
            </w:rPr>
            <w:t>三、发展目标</w:t>
          </w:r>
          <w:r>
            <w:tab/>
          </w:r>
          <w:r>
            <w:fldChar w:fldCharType="begin"/>
          </w:r>
          <w:r>
            <w:instrText xml:space="preserve"> PAGEREF _Toc139965607 \h </w:instrText>
          </w:r>
          <w:r>
            <w:fldChar w:fldCharType="separate"/>
          </w:r>
          <w:r>
            <w:t>5</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"_Toc139965608" </w:instrText>
          </w:r>
          <w:r>
            <w:fldChar w:fldCharType="separate"/>
          </w:r>
          <w:r>
            <w:rPr>
              <w:rStyle w:val="97"/>
              <w:rFonts w:hint="eastAsia" w:eastAsia="楷体"/>
            </w:rPr>
            <w:t>（一）总体目标</w:t>
          </w:r>
          <w:r>
            <w:tab/>
          </w:r>
          <w:r>
            <w:fldChar w:fldCharType="begin"/>
          </w:r>
          <w:r>
            <w:instrText xml:space="preserve"> PAGEREF _Toc139965608 \h </w:instrText>
          </w:r>
          <w:r>
            <w:fldChar w:fldCharType="separate"/>
          </w:r>
          <w:r>
            <w:t>5</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"_Toc139965609" </w:instrText>
          </w:r>
          <w:r>
            <w:fldChar w:fldCharType="separate"/>
          </w:r>
          <w:r>
            <w:rPr>
              <w:rStyle w:val="97"/>
              <w:rFonts w:hint="eastAsia" w:eastAsia="楷体"/>
            </w:rPr>
            <w:t>（二）具体目标</w:t>
          </w:r>
          <w:r>
            <w:tab/>
          </w:r>
          <w:r>
            <w:fldChar w:fldCharType="begin"/>
          </w:r>
          <w:r>
            <w:instrText xml:space="preserve"> PAGEREF _Toc139965609 \h </w:instrText>
          </w:r>
          <w:r>
            <w:fldChar w:fldCharType="separate"/>
          </w:r>
          <w:r>
            <w:t>5</w:t>
          </w:r>
          <w:r>
            <w:fldChar w:fldCharType="end"/>
          </w:r>
          <w:r>
            <w:fldChar w:fldCharType="end"/>
          </w:r>
        </w:p>
        <w:p>
          <w:pPr>
            <w:pStyle w:val="59"/>
            <w:spacing w:line="570" w:lineRule="exact"/>
            <w:rPr>
              <w:rFonts w:eastAsiaTheme="minorEastAsia" w:cstheme="minorBidi"/>
              <w:b w:val="0"/>
              <w:bCs w:val="0"/>
              <w:sz w:val="21"/>
            </w:rPr>
          </w:pPr>
          <w:r>
            <w:fldChar w:fldCharType="begin"/>
          </w:r>
          <w:r>
            <w:instrText xml:space="preserve"> HYPERLINK \l "_Toc139965610" </w:instrText>
          </w:r>
          <w:r>
            <w:fldChar w:fldCharType="separate"/>
          </w:r>
          <w:r>
            <w:rPr>
              <w:rStyle w:val="97"/>
              <w:rFonts w:hint="eastAsia"/>
            </w:rPr>
            <w:t>四、规划方案</w:t>
          </w:r>
          <w:r>
            <w:tab/>
          </w:r>
          <w:r>
            <w:fldChar w:fldCharType="begin"/>
          </w:r>
          <w:r>
            <w:instrText xml:space="preserve"> PAGEREF _Toc139965610 \h </w:instrText>
          </w:r>
          <w:r>
            <w:fldChar w:fldCharType="separate"/>
          </w:r>
          <w:r>
            <w:t>6</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"_Toc139965611" </w:instrText>
          </w:r>
          <w:r>
            <w:fldChar w:fldCharType="separate"/>
          </w:r>
          <w:r>
            <w:rPr>
              <w:rStyle w:val="97"/>
              <w:rFonts w:hint="eastAsia" w:eastAsia="楷体"/>
            </w:rPr>
            <w:t>（一）路径策略</w:t>
          </w:r>
          <w:r>
            <w:tab/>
          </w:r>
          <w:r>
            <w:fldChar w:fldCharType="begin"/>
          </w:r>
          <w:r>
            <w:instrText xml:space="preserve"> PAGEREF _Toc139965611 \h </w:instrText>
          </w:r>
          <w:r>
            <w:fldChar w:fldCharType="separate"/>
          </w:r>
          <w:r>
            <w:t>6</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"_Toc139965612" </w:instrText>
          </w:r>
          <w:r>
            <w:fldChar w:fldCharType="separate"/>
          </w:r>
          <w:r>
            <w:rPr>
              <w:rStyle w:val="97"/>
              <w:rFonts w:hint="eastAsia" w:eastAsia="楷体"/>
            </w:rPr>
            <w:t>（二）规划方案</w:t>
          </w:r>
          <w:r>
            <w:tab/>
          </w:r>
          <w:r>
            <w:fldChar w:fldCharType="begin"/>
          </w:r>
          <w:r>
            <w:instrText xml:space="preserve"> PAGEREF _Toc139965612 \h </w:instrText>
          </w:r>
          <w:r>
            <w:fldChar w:fldCharType="separate"/>
          </w:r>
          <w:r>
            <w:t>6</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"_Toc139965613" </w:instrText>
          </w:r>
          <w:r>
            <w:fldChar w:fldCharType="separate"/>
          </w:r>
          <w:r>
            <w:rPr>
              <w:rStyle w:val="97"/>
              <w:rFonts w:hint="eastAsia" w:eastAsia="楷体"/>
            </w:rPr>
            <w:t>（三）规划公交线路</w:t>
          </w:r>
          <w:r>
            <w:tab/>
          </w:r>
          <w:r>
            <w:fldChar w:fldCharType="begin"/>
          </w:r>
          <w:r>
            <w:instrText xml:space="preserve"> PAGEREF _Toc139965613 \h </w:instrText>
          </w:r>
          <w:r>
            <w:fldChar w:fldCharType="separate"/>
          </w:r>
          <w:r>
            <w:t>7</w:t>
          </w:r>
          <w:r>
            <w:fldChar w:fldCharType="end"/>
          </w:r>
          <w:r>
            <w:fldChar w:fldCharType="end"/>
          </w:r>
        </w:p>
        <w:p>
          <w:pPr>
            <w:pStyle w:val="59"/>
            <w:spacing w:line="570" w:lineRule="exact"/>
            <w:rPr>
              <w:rFonts w:eastAsiaTheme="minorEastAsia" w:cstheme="minorBidi"/>
              <w:b w:val="0"/>
              <w:bCs w:val="0"/>
              <w:sz w:val="21"/>
            </w:rPr>
          </w:pPr>
          <w:r>
            <w:fldChar w:fldCharType="begin"/>
          </w:r>
          <w:r>
            <w:instrText xml:space="preserve"> HYPERLINK \l "_Toc139965614" </w:instrText>
          </w:r>
          <w:r>
            <w:fldChar w:fldCharType="separate"/>
          </w:r>
          <w:r>
            <w:rPr>
              <w:rStyle w:val="97"/>
              <w:rFonts w:hint="eastAsia"/>
            </w:rPr>
            <w:t>五、实施效果和时序</w:t>
          </w:r>
          <w:r>
            <w:tab/>
          </w:r>
          <w:r>
            <w:fldChar w:fldCharType="begin"/>
          </w:r>
          <w:r>
            <w:instrText xml:space="preserve"> PAGEREF _Toc139965614 \h </w:instrText>
          </w:r>
          <w:r>
            <w:fldChar w:fldCharType="separate"/>
          </w:r>
          <w:r>
            <w:t>8</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"_Toc139965615" </w:instrText>
          </w:r>
          <w:r>
            <w:fldChar w:fldCharType="separate"/>
          </w:r>
          <w:r>
            <w:rPr>
              <w:rStyle w:val="97"/>
              <w:rFonts w:hint="eastAsia" w:eastAsia="楷体"/>
            </w:rPr>
            <w:t>（一）实施效果</w:t>
          </w:r>
          <w:r>
            <w:tab/>
          </w:r>
          <w:r>
            <w:fldChar w:fldCharType="begin"/>
          </w:r>
          <w:r>
            <w:instrText xml:space="preserve"> PAGEREF _Toc139965615 \h </w:instrText>
          </w:r>
          <w:r>
            <w:fldChar w:fldCharType="separate"/>
          </w:r>
          <w:r>
            <w:t>8</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"_Toc139965616" </w:instrText>
          </w:r>
          <w:r>
            <w:fldChar w:fldCharType="separate"/>
          </w:r>
          <w:r>
            <w:rPr>
              <w:rStyle w:val="97"/>
              <w:rFonts w:hint="eastAsia" w:eastAsia="楷体"/>
            </w:rPr>
            <w:t>（二）实施时序</w:t>
          </w:r>
          <w:r>
            <w:tab/>
          </w:r>
          <w:r>
            <w:fldChar w:fldCharType="begin"/>
          </w:r>
          <w:r>
            <w:instrText xml:space="preserve"> PAGEREF _Toc139965616 \h </w:instrText>
          </w:r>
          <w:r>
            <w:fldChar w:fldCharType="separate"/>
          </w:r>
          <w:r>
            <w:t>9</w:t>
          </w:r>
          <w:r>
            <w:fldChar w:fldCharType="end"/>
          </w:r>
          <w:r>
            <w:fldChar w:fldCharType="end"/>
          </w:r>
        </w:p>
        <w:p>
          <w:pPr>
            <w:pStyle w:val="59"/>
            <w:spacing w:line="570" w:lineRule="exact"/>
            <w:rPr>
              <w:rFonts w:eastAsiaTheme="minorEastAsia" w:cstheme="minorBidi"/>
              <w:b w:val="0"/>
              <w:bCs w:val="0"/>
              <w:sz w:val="21"/>
            </w:rPr>
          </w:pPr>
          <w:r>
            <w:fldChar w:fldCharType="begin"/>
          </w:r>
          <w:r>
            <w:instrText xml:space="preserve"> HYPERLINK \l "_Toc139965617" </w:instrText>
          </w:r>
          <w:r>
            <w:fldChar w:fldCharType="separate"/>
          </w:r>
          <w:r>
            <w:rPr>
              <w:rStyle w:val="97"/>
              <w:rFonts w:hint="eastAsia"/>
            </w:rPr>
            <w:t>六、保障措施</w:t>
          </w:r>
          <w:r>
            <w:tab/>
          </w:r>
          <w:r>
            <w:fldChar w:fldCharType="begin"/>
          </w:r>
          <w:r>
            <w:instrText xml:space="preserve"> PAGEREF _Toc139965617 \h </w:instrText>
          </w:r>
          <w:r>
            <w:fldChar w:fldCharType="separate"/>
          </w:r>
          <w:r>
            <w:t>9</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"_Toc139965618" </w:instrText>
          </w:r>
          <w:r>
            <w:fldChar w:fldCharType="separate"/>
          </w:r>
          <w:r>
            <w:rPr>
              <w:rStyle w:val="97"/>
              <w:rFonts w:hint="eastAsia" w:eastAsia="楷体"/>
            </w:rPr>
            <w:t>（一）强化组织保障</w:t>
          </w:r>
          <w:r>
            <w:tab/>
          </w:r>
          <w:r>
            <w:fldChar w:fldCharType="begin"/>
          </w:r>
          <w:r>
            <w:instrText xml:space="preserve"> PAGEREF _Toc139965618 \h </w:instrText>
          </w:r>
          <w:r>
            <w:fldChar w:fldCharType="separate"/>
          </w:r>
          <w:r>
            <w:t>9</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"_Toc139965619" </w:instrText>
          </w:r>
          <w:r>
            <w:fldChar w:fldCharType="separate"/>
          </w:r>
          <w:r>
            <w:rPr>
              <w:rStyle w:val="97"/>
              <w:rFonts w:hint="eastAsia" w:eastAsia="楷体"/>
            </w:rPr>
            <w:t>（二）落实用地保障</w:t>
          </w:r>
          <w:r>
            <w:tab/>
          </w:r>
          <w:r>
            <w:fldChar w:fldCharType="begin"/>
          </w:r>
          <w:r>
            <w:instrText xml:space="preserve"> PAGEREF _Toc139965619 \h </w:instrText>
          </w:r>
          <w:r>
            <w:fldChar w:fldCharType="separate"/>
          </w:r>
          <w:r>
            <w:t>9</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"_Toc139965620" </w:instrText>
          </w:r>
          <w:r>
            <w:fldChar w:fldCharType="separate"/>
          </w:r>
          <w:r>
            <w:rPr>
              <w:rStyle w:val="97"/>
              <w:rFonts w:hint="eastAsia" w:eastAsia="楷体"/>
            </w:rPr>
            <w:t>（三）强化政策保障</w:t>
          </w:r>
          <w:r>
            <w:tab/>
          </w:r>
          <w:r>
            <w:fldChar w:fldCharType="begin"/>
          </w:r>
          <w:r>
            <w:instrText xml:space="preserve"> PAGEREF _Toc139965620 \h </w:instrText>
          </w:r>
          <w:r>
            <w:fldChar w:fldCharType="separate"/>
          </w:r>
          <w:r>
            <w:t>10</w:t>
          </w:r>
          <w:r>
            <w:fldChar w:fldCharType="end"/>
          </w:r>
          <w:r>
            <w:fldChar w:fldCharType="end"/>
          </w:r>
        </w:p>
        <w:p>
          <w:pPr>
            <w:pStyle w:val="74"/>
            <w:spacing w:line="570" w:lineRule="exact"/>
            <w:rPr>
              <w:rFonts w:eastAsiaTheme="minorEastAsia" w:cstheme="minorBidi"/>
              <w:b w:val="0"/>
              <w:bCs w:val="0"/>
              <w:sz w:val="21"/>
            </w:rPr>
          </w:pPr>
          <w:r>
            <w:fldChar w:fldCharType="begin"/>
          </w:r>
          <w:r>
            <w:instrText xml:space="preserve"> HYPERLINK \l "_Toc139965621" </w:instrText>
          </w:r>
          <w:r>
            <w:fldChar w:fldCharType="separate"/>
          </w:r>
          <w:r>
            <w:rPr>
              <w:rStyle w:val="97"/>
              <w:rFonts w:hint="eastAsia" w:eastAsia="楷体"/>
            </w:rPr>
            <w:t>（四）强化监督评估</w:t>
          </w:r>
          <w:r>
            <w:tab/>
          </w:r>
          <w:r>
            <w:fldChar w:fldCharType="begin"/>
          </w:r>
          <w:r>
            <w:instrText xml:space="preserve"> PAGEREF _Toc139965621 \h </w:instrText>
          </w:r>
          <w:r>
            <w:fldChar w:fldCharType="separate"/>
          </w:r>
          <w:r>
            <w:t>10</w:t>
          </w:r>
          <w:r>
            <w:fldChar w:fldCharType="end"/>
          </w:r>
          <w:r>
            <w:fldChar w:fldCharType="end"/>
          </w:r>
        </w:p>
        <w:p>
          <w:pPr>
            <w:spacing w:line="570" w:lineRule="exact"/>
            <w:rPr>
              <w:rFonts w:ascii="Times New Roman" w:hAnsi="Times New Roman" w:eastAsia="宋体" w:cs="Times New Roman"/>
              <w:sz w:val="28"/>
              <w:szCs w:val="28"/>
            </w:rPr>
          </w:pPr>
          <w:r>
            <w:rPr>
              <w:rFonts w:ascii="Times New Roman" w:hAnsi="Times New Roman" w:eastAsia="黑体" w:cs="Times New Roman"/>
              <w:sz w:val="32"/>
              <w:szCs w:val="32"/>
            </w:rPr>
            <w:fldChar w:fldCharType="end"/>
          </w:r>
        </w:p>
      </w:sdtContent>
    </w:sdt>
    <w:p>
      <w:pPr>
        <w:tabs>
          <w:tab w:val="center" w:pos="4153"/>
        </w:tabs>
        <w:rPr>
          <w:rFonts w:ascii="Times New Roman" w:hAnsi="Times New Roman" w:eastAsia="宋体" w:cs="Times New Roman"/>
          <w:sz w:val="28"/>
          <w:szCs w:val="28"/>
        </w:rPr>
        <w:sectPr>
          <w:footerReference r:id="rId4" w:type="default"/>
          <w:pgSz w:w="11906" w:h="16838"/>
          <w:pgMar w:top="1440" w:right="1800" w:bottom="1440" w:left="1800" w:header="851" w:footer="992" w:gutter="0"/>
          <w:pgNumType w:fmt="lowerRoman" w:start="1"/>
          <w:cols w:space="425" w:num="1"/>
          <w:docGrid w:type="lines" w:linePitch="312" w:charSpace="0"/>
        </w:sectPr>
      </w:pPr>
      <w:r>
        <w:rPr>
          <w:rFonts w:ascii="Times New Roman" w:hAnsi="Times New Roman" w:eastAsia="宋体" w:cs="Times New Roman"/>
          <w:sz w:val="28"/>
          <w:szCs w:val="28"/>
        </w:rPr>
        <w:tab/>
      </w:r>
    </w:p>
    <w:p>
      <w:pPr>
        <w:spacing w:before="156" w:beforeLines="50" w:after="156" w:afterLines="50" w:line="560" w:lineRule="exact"/>
        <w:jc w:val="center"/>
        <w:rPr>
          <w:rFonts w:ascii="Times New Roman" w:hAnsi="Times New Roman" w:eastAsia="黑体" w:cs="Times New Roman"/>
          <w:sz w:val="32"/>
          <w:szCs w:val="32"/>
        </w:rPr>
      </w:pPr>
      <w:bookmarkStart w:id="0" w:name="_Toc89183361"/>
      <w:r>
        <w:rPr>
          <w:rFonts w:ascii="Times New Roman" w:hAnsi="Times New Roman" w:eastAsia="黑体" w:cs="Times New Roman"/>
          <w:sz w:val="32"/>
          <w:szCs w:val="32"/>
        </w:rPr>
        <w:t>前 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“十四五”时期是常州市</w:t>
      </w:r>
      <w:bookmarkStart w:id="31" w:name="_GoBack"/>
      <w:r>
        <w:rPr>
          <w:rFonts w:hint="eastAsia" w:ascii="Times New Roman" w:hAnsi="Times New Roman" w:eastAsia="仿宋_GB2312" w:cs="Times New Roman"/>
          <w:sz w:val="32"/>
          <w:szCs w:val="32"/>
          <w:lang w:eastAsia="zh-CN"/>
        </w:rPr>
        <w:t>开启</w:t>
      </w:r>
      <w:bookmarkEnd w:id="31"/>
      <w:r>
        <w:rPr>
          <w:rFonts w:hint="eastAsia" w:ascii="Times New Roman" w:hAnsi="Times New Roman" w:eastAsia="仿宋_GB2312" w:cs="Times New Roman"/>
          <w:sz w:val="32"/>
          <w:szCs w:val="32"/>
          <w:lang w:eastAsia="zh-CN"/>
        </w:rPr>
        <w:t>全面</w:t>
      </w:r>
      <w:r>
        <w:rPr>
          <w:rFonts w:ascii="Times New Roman" w:hAnsi="Times New Roman" w:eastAsia="仿宋_GB2312" w:cs="Times New Roman"/>
          <w:sz w:val="32"/>
          <w:szCs w:val="32"/>
        </w:rPr>
        <w:t>建设社会主义现代化</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新征程的起步期，是大力实施“532”发展战略，着力打造“国际化智造名城、长三角中轴枢纽”，推动“强富美高”新常州建设再出发的关键阶段，</w:t>
      </w:r>
      <w:r>
        <w:rPr>
          <w:rFonts w:hint="eastAsia" w:ascii="Times New Roman" w:hAnsi="Times New Roman" w:eastAsia="仿宋_GB2312" w:cs="Times New Roman"/>
          <w:sz w:val="32"/>
          <w:szCs w:val="32"/>
        </w:rPr>
        <w:t>为打破三级公交运营格局，统筹优化全区公交网络</w:t>
      </w:r>
      <w:r>
        <w:rPr>
          <w:rFonts w:ascii="Times New Roman" w:hAnsi="Times New Roman" w:eastAsia="仿宋_GB2312" w:cs="Times New Roman"/>
          <w:sz w:val="32"/>
          <w:szCs w:val="32"/>
        </w:rPr>
        <w:t>，实现</w:t>
      </w:r>
      <w:r>
        <w:rPr>
          <w:rFonts w:hint="eastAsia" w:ascii="Times New Roman" w:hAnsi="Times New Roman" w:eastAsia="仿宋_GB2312" w:cs="Times New Roman"/>
          <w:sz w:val="32"/>
          <w:szCs w:val="32"/>
        </w:rPr>
        <w:t>城乡公交线网规划设置和运营调度“一张图”，</w:t>
      </w:r>
      <w:r>
        <w:rPr>
          <w:rFonts w:ascii="Times New Roman" w:hAnsi="Times New Roman" w:eastAsia="仿宋_GB2312" w:cs="Times New Roman"/>
          <w:sz w:val="32"/>
          <w:szCs w:val="32"/>
        </w:rPr>
        <w:t>更好地服务广大人民群众基本公共出行需求，全面贯彻落实</w:t>
      </w:r>
      <w:r>
        <w:rPr>
          <w:rFonts w:hint="eastAsia" w:ascii="Times New Roman" w:hAnsi="Times New Roman" w:eastAsia="仿宋_GB2312" w:cs="Times New Roman"/>
          <w:sz w:val="32"/>
          <w:szCs w:val="32"/>
        </w:rPr>
        <w:t>《江苏省城乡公交一体化发展三年行动计划（</w:t>
      </w:r>
      <w:r>
        <w:rPr>
          <w:rFonts w:ascii="Times New Roman" w:hAnsi="Times New Roman" w:eastAsia="仿宋_GB2312" w:cs="Times New Roman"/>
          <w:sz w:val="32"/>
          <w:szCs w:val="32"/>
        </w:rPr>
        <w:t>2021—2023年）》</w:t>
      </w:r>
      <w:r>
        <w:rPr>
          <w:rFonts w:hint="eastAsia" w:ascii="Times New Roman" w:hAnsi="Times New Roman" w:eastAsia="仿宋_GB2312" w:cs="Times New Roman"/>
          <w:sz w:val="32"/>
          <w:szCs w:val="32"/>
        </w:rPr>
        <w:t>《省交通运输厅关于下达</w:t>
      </w:r>
      <w:r>
        <w:rPr>
          <w:rFonts w:ascii="Times New Roman" w:hAnsi="Times New Roman" w:eastAsia="仿宋_GB2312" w:cs="Times New Roman"/>
          <w:sz w:val="32"/>
          <w:szCs w:val="32"/>
        </w:rPr>
        <w:t>2022年度城乡公交一体化达标建设计划的通知》</w:t>
      </w:r>
      <w:r>
        <w:rPr>
          <w:rFonts w:hint="eastAsia" w:ascii="Times New Roman" w:hAnsi="Times New Roman" w:eastAsia="仿宋_GB2312" w:cs="Times New Roman"/>
          <w:sz w:val="32"/>
          <w:szCs w:val="32"/>
        </w:rPr>
        <w:t>《两湖创新区总体概念规划》</w:t>
      </w:r>
      <w:r>
        <w:rPr>
          <w:rFonts w:ascii="Times New Roman" w:hAnsi="Times New Roman" w:eastAsia="仿宋_GB2312" w:cs="Times New Roman"/>
          <w:sz w:val="32"/>
          <w:szCs w:val="32"/>
        </w:rPr>
        <w:t>等文件精神，编制本专项规划。</w:t>
      </w:r>
    </w:p>
    <w:p>
      <w:pPr>
        <w:spacing w:line="560" w:lineRule="exact"/>
        <w:ind w:firstLine="640" w:firstLineChars="200"/>
        <w:rPr>
          <w:rFonts w:ascii="Times New Roman" w:hAnsi="Times New Roman" w:eastAsia="仿宋_GB2312" w:cs="Times New Roman"/>
          <w:sz w:val="32"/>
          <w:szCs w:val="32"/>
        </w:rPr>
        <w:sectPr>
          <w:pgSz w:w="11906" w:h="16838"/>
          <w:pgMar w:top="1440" w:right="1800" w:bottom="1440" w:left="1800" w:header="851" w:footer="992" w:gutter="0"/>
          <w:pgNumType w:fmt="lowerRoman" w:start="1"/>
          <w:cols w:space="425" w:num="1"/>
          <w:docGrid w:type="lines" w:linePitch="312" w:charSpace="0"/>
        </w:sectPr>
      </w:pPr>
      <w:r>
        <w:rPr>
          <w:rFonts w:hint="eastAsia" w:ascii="Times New Roman" w:hAnsi="Times New Roman" w:eastAsia="仿宋_GB2312" w:cs="Times New Roman"/>
          <w:sz w:val="32"/>
          <w:szCs w:val="32"/>
        </w:rPr>
        <w:t>本次规划范围主要为常州市金坛区，</w:t>
      </w:r>
      <w:r>
        <w:rPr>
          <w:rFonts w:ascii="Times New Roman" w:hAnsi="Times New Roman" w:eastAsia="仿宋_GB2312" w:cs="Times New Roman"/>
          <w:sz w:val="32"/>
          <w:szCs w:val="32"/>
        </w:rPr>
        <w:t>在规划中综合考虑与常州城区的统筹衔接。研究年限基年2022年，规划近期2023年，中期2024-2025年，远期2026-2030年。主要规划内容为城区公交和城乡公交线网。</w:t>
      </w:r>
    </w:p>
    <w:p>
      <w:pPr>
        <w:spacing w:line="560" w:lineRule="exact"/>
        <w:ind w:firstLine="640" w:firstLineChars="200"/>
        <w:outlineLvl w:val="0"/>
        <w:rPr>
          <w:rFonts w:ascii="Times New Roman" w:hAnsi="Times New Roman" w:eastAsia="黑体" w:cs="Times New Roman"/>
          <w:sz w:val="32"/>
          <w:szCs w:val="32"/>
        </w:rPr>
      </w:pPr>
      <w:bookmarkStart w:id="1" w:name="_Toc139965601"/>
      <w:r>
        <w:rPr>
          <w:rFonts w:ascii="Times New Roman" w:hAnsi="Times New Roman" w:eastAsia="黑体" w:cs="Times New Roman"/>
          <w:sz w:val="32"/>
          <w:szCs w:val="32"/>
        </w:rPr>
        <w:t>一、</w:t>
      </w:r>
      <w:bookmarkEnd w:id="0"/>
      <w:r>
        <w:rPr>
          <w:rFonts w:ascii="Times New Roman" w:hAnsi="Times New Roman" w:eastAsia="黑体" w:cs="Times New Roman"/>
          <w:sz w:val="32"/>
          <w:szCs w:val="32"/>
        </w:rPr>
        <w:t>项目概况</w:t>
      </w:r>
      <w:bookmarkEnd w:id="1"/>
    </w:p>
    <w:p>
      <w:pPr>
        <w:pStyle w:val="4"/>
        <w:spacing w:before="0" w:after="0" w:line="560" w:lineRule="exact"/>
        <w:ind w:firstLine="640" w:firstLineChars="200"/>
        <w:rPr>
          <w:rFonts w:ascii="Times New Roman" w:hAnsi="Times New Roman" w:eastAsia="楷体"/>
          <w:b w:val="0"/>
        </w:rPr>
      </w:pPr>
      <w:bookmarkStart w:id="2" w:name="_Toc89183362"/>
      <w:bookmarkStart w:id="3" w:name="_Toc139965602"/>
      <w:r>
        <w:rPr>
          <w:rFonts w:ascii="Times New Roman" w:hAnsi="Times New Roman" w:eastAsia="楷体"/>
          <w:b w:val="0"/>
        </w:rPr>
        <w:t>（一）</w:t>
      </w:r>
      <w:bookmarkEnd w:id="2"/>
      <w:r>
        <w:rPr>
          <w:rFonts w:hint="eastAsia" w:ascii="Times New Roman" w:hAnsi="Times New Roman" w:eastAsia="楷体"/>
          <w:b w:val="0"/>
        </w:rPr>
        <w:t>规划背景</w:t>
      </w:r>
      <w:bookmarkEnd w:id="3"/>
    </w:p>
    <w:p>
      <w:pPr>
        <w:spacing w:line="560" w:lineRule="exact"/>
        <w:ind w:firstLine="643" w:firstLineChars="200"/>
        <w:outlineLvl w:val="2"/>
        <w:rPr>
          <w:rFonts w:ascii="Times New Roman" w:hAnsi="Times New Roman" w:eastAsia="仿宋_GB2312" w:cs="Times New Roman"/>
          <w:b/>
          <w:sz w:val="32"/>
          <w:szCs w:val="32"/>
        </w:rPr>
      </w:pPr>
      <w:bookmarkStart w:id="4" w:name="_Toc120287425"/>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贯彻和落实城乡公交一体化发展的要求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《江苏省城乡公交一体化发展三年行动计划（</w:t>
      </w:r>
      <w:r>
        <w:rPr>
          <w:rFonts w:ascii="Times New Roman" w:hAnsi="Times New Roman" w:eastAsia="仿宋_GB2312" w:cs="Times New Roman"/>
          <w:sz w:val="32"/>
          <w:szCs w:val="32"/>
        </w:rPr>
        <w:t>2021—2023年）》指出，</w:t>
      </w:r>
      <w:r>
        <w:rPr>
          <w:rFonts w:hint="eastAsia" w:ascii="Times New Roman" w:hAnsi="Times New Roman" w:eastAsia="仿宋_GB2312" w:cs="Times New Roman"/>
          <w:sz w:val="32"/>
          <w:szCs w:val="32"/>
        </w:rPr>
        <w:t>到</w:t>
      </w: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县域“主—干—支—微”功能型城乡公交服务网络基本形成，基本建成“畅连城乡、便捷高效、智慧安全、便民惠民”的城乡公交一体化服务体系。《省交通运输厅关于下达</w:t>
      </w:r>
      <w:r>
        <w:rPr>
          <w:rFonts w:ascii="Times New Roman" w:hAnsi="Times New Roman" w:eastAsia="仿宋_GB2312" w:cs="Times New Roman"/>
          <w:sz w:val="32"/>
          <w:szCs w:val="32"/>
        </w:rPr>
        <w:t>2022年度城乡公交</w:t>
      </w:r>
      <w:r>
        <w:rPr>
          <w:rFonts w:hint="eastAsia" w:ascii="Times New Roman" w:hAnsi="Times New Roman" w:eastAsia="仿宋_GB2312" w:cs="Times New Roman"/>
          <w:sz w:val="32"/>
          <w:szCs w:val="32"/>
        </w:rPr>
        <w:t>一体化达标建设计划的通知》将金坛区等</w:t>
      </w:r>
      <w:r>
        <w:rPr>
          <w:rFonts w:ascii="Times New Roman" w:hAnsi="Times New Roman" w:eastAsia="仿宋_GB2312" w:cs="Times New Roman"/>
          <w:sz w:val="32"/>
          <w:szCs w:val="32"/>
        </w:rPr>
        <w:t>17个县（市、区）列入2022年度城</w:t>
      </w:r>
      <w:r>
        <w:rPr>
          <w:rFonts w:hint="eastAsia" w:ascii="Times New Roman" w:hAnsi="Times New Roman" w:eastAsia="仿宋_GB2312" w:cs="Times New Roman"/>
          <w:sz w:val="32"/>
          <w:szCs w:val="32"/>
        </w:rPr>
        <w:t>乡公交一体化达标县建设计划，要求实现城乡公交线网规划设置和运营调度“一张图”。</w:t>
      </w:r>
    </w:p>
    <w:p>
      <w:pPr>
        <w:spacing w:line="560" w:lineRule="exact"/>
        <w:ind w:firstLine="643" w:firstLineChars="200"/>
        <w:outlineLvl w:val="2"/>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支撑“两湖”创新区建设的要求</w:t>
      </w:r>
    </w:p>
    <w:p>
      <w:pPr>
        <w:tabs>
          <w:tab w:val="left" w:pos="72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两湖创新区总体概念规划》提出，构建“两湖四带，五片八组团”的总体结构。未来两湖创新区将形成各有侧重、差异发展的五大功能片区。未来科创区（金坛区）位于长荡湖北岸，是面向五新产业，聚集高端创新人才和功能的先进制造板块，包含高端制造国际合作和产城融合科创田园两个重点组团。</w:t>
      </w:r>
    </w:p>
    <w:p>
      <w:pPr>
        <w:spacing w:line="560" w:lineRule="exact"/>
        <w:ind w:firstLine="643" w:firstLineChars="200"/>
        <w:outlineLvl w:val="2"/>
        <w:rPr>
          <w:rFonts w:ascii="Times New Roman" w:hAnsi="Times New Roman" w:eastAsia="仿宋_GB2312" w:cs="Times New Roman"/>
          <w:b/>
          <w:sz w:val="32"/>
          <w:szCs w:val="32"/>
        </w:rPr>
      </w:pPr>
      <w:r>
        <w:rPr>
          <w:rFonts w:ascii="Times New Roman" w:hAnsi="Times New Roman" w:eastAsia="仿宋_GB2312" w:cs="Times New Roman"/>
          <w:b/>
          <w:sz w:val="32"/>
          <w:szCs w:val="32"/>
        </w:rPr>
        <w:t>3.助力</w:t>
      </w:r>
      <w:r>
        <w:rPr>
          <w:rFonts w:hint="eastAsia" w:ascii="Times New Roman" w:hAnsi="Times New Roman" w:eastAsia="仿宋_GB2312" w:cs="Times New Roman"/>
          <w:b/>
          <w:sz w:val="32"/>
          <w:szCs w:val="32"/>
        </w:rPr>
        <w:t>城乡公交运营改革</w:t>
      </w:r>
    </w:p>
    <w:p>
      <w:pPr>
        <w:tabs>
          <w:tab w:val="left" w:pos="720"/>
        </w:tabs>
        <w:spacing w:line="56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打破三级公交运营格局，统筹优化全区公交网络，形成功能明确、层次清晰、衔接顺畅的公交线网体系。充分利用既有场站资源，锚固公交线路，构建安全、高效、便捷、节约的公交衔接系统，促进公共交通资源合理利用。</w:t>
      </w:r>
    </w:p>
    <w:p>
      <w:pPr>
        <w:spacing w:line="560" w:lineRule="exact"/>
        <w:ind w:firstLine="643" w:firstLineChars="200"/>
        <w:outlineLvl w:val="2"/>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升级公共交通，迎接高铁时代来临</w:t>
      </w:r>
    </w:p>
    <w:p>
      <w:pPr>
        <w:tabs>
          <w:tab w:val="left" w:pos="72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沪宁沿江高铁（南沿江高铁）金坛段于</w:t>
      </w:r>
      <w:r>
        <w:rPr>
          <w:rFonts w:ascii="Times New Roman" w:hAnsi="Times New Roman" w:eastAsia="仿宋_GB2312" w:cs="Times New Roman"/>
          <w:sz w:val="32"/>
          <w:szCs w:val="32"/>
        </w:rPr>
        <w:t>2018年10月开工建设，金坛高铁枢纽于2020年12月开工建设，计</w:t>
      </w:r>
      <w:r>
        <w:rPr>
          <w:rFonts w:hint="eastAsia" w:ascii="Times New Roman" w:hAnsi="Times New Roman" w:eastAsia="仿宋_GB2312" w:cs="Times New Roman"/>
          <w:sz w:val="32"/>
          <w:szCs w:val="32"/>
        </w:rPr>
        <w:t>划</w:t>
      </w:r>
      <w:r>
        <w:rPr>
          <w:rFonts w:ascii="Times New Roman" w:hAnsi="Times New Roman" w:eastAsia="仿宋_GB2312" w:cs="Times New Roman"/>
          <w:sz w:val="32"/>
          <w:szCs w:val="32"/>
        </w:rPr>
        <w:t>2023年建成通车。</w:t>
      </w:r>
      <w:r>
        <w:rPr>
          <w:rFonts w:hint="eastAsia" w:ascii="Times New Roman" w:hAnsi="Times New Roman" w:eastAsia="仿宋_GB2312" w:cs="Times New Roman"/>
          <w:sz w:val="32"/>
          <w:szCs w:val="32"/>
        </w:rPr>
        <w:t>以高铁枢纽为核心，综合考虑公交线网面临功能调整和换乘衔接的需求，合理引导客流，提升公共交通服务质量。</w:t>
      </w:r>
    </w:p>
    <w:bookmarkEnd w:id="4"/>
    <w:p>
      <w:pPr>
        <w:pStyle w:val="4"/>
        <w:spacing w:before="0" w:after="0" w:line="560" w:lineRule="exact"/>
        <w:ind w:firstLine="640" w:firstLineChars="200"/>
        <w:rPr>
          <w:rFonts w:ascii="Times New Roman" w:hAnsi="Times New Roman" w:eastAsia="楷体"/>
          <w:b w:val="0"/>
        </w:rPr>
      </w:pPr>
      <w:bookmarkStart w:id="5" w:name="_Toc139965603"/>
      <w:r>
        <w:rPr>
          <w:rFonts w:ascii="Times New Roman" w:hAnsi="Times New Roman" w:eastAsia="楷体"/>
          <w:b w:val="0"/>
        </w:rPr>
        <w:t>（二）</w:t>
      </w:r>
      <w:r>
        <w:rPr>
          <w:rFonts w:hint="eastAsia" w:ascii="Times New Roman" w:hAnsi="Times New Roman" w:eastAsia="楷体"/>
          <w:b w:val="0"/>
        </w:rPr>
        <w:t>规划范围</w:t>
      </w:r>
      <w:r>
        <w:rPr>
          <w:rFonts w:ascii="Times New Roman" w:hAnsi="Times New Roman" w:eastAsia="楷体"/>
          <w:b w:val="0"/>
        </w:rPr>
        <w:t>和年限</w:t>
      </w:r>
      <w:bookmarkEnd w:id="5"/>
    </w:p>
    <w:p>
      <w:pPr>
        <w:spacing w:line="560" w:lineRule="exact"/>
        <w:ind w:firstLine="640" w:firstLineChars="200"/>
        <w:rPr>
          <w:rFonts w:ascii="Times New Roman" w:hAnsi="Times New Roman" w:eastAsia="仿宋_GB2312" w:cs="Times New Roman"/>
          <w:sz w:val="32"/>
          <w:szCs w:val="32"/>
        </w:rPr>
      </w:pPr>
      <w:bookmarkStart w:id="6" w:name="_Toc89183367"/>
      <w:r>
        <w:rPr>
          <w:rFonts w:hint="eastAsia" w:ascii="Times New Roman" w:hAnsi="Times New Roman" w:eastAsia="仿宋_GB2312" w:cs="Times New Roman"/>
          <w:sz w:val="32"/>
          <w:szCs w:val="32"/>
        </w:rPr>
        <w:t>规划范围：金坛区，面积</w:t>
      </w:r>
      <w:r>
        <w:rPr>
          <w:rFonts w:ascii="Times New Roman" w:hAnsi="Times New Roman" w:eastAsia="仿宋_GB2312" w:cs="Times New Roman"/>
          <w:sz w:val="32"/>
          <w:szCs w:val="32"/>
        </w:rPr>
        <w:t>976.7平方公里；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规划年限</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基年</w:t>
      </w:r>
      <w:r>
        <w:rPr>
          <w:rFonts w:ascii="Times New Roman" w:hAnsi="Times New Roman" w:eastAsia="仿宋_GB2312" w:cs="Times New Roman"/>
          <w:sz w:val="32"/>
          <w:szCs w:val="32"/>
        </w:rPr>
        <w:t>2022年，规划近期2023年，中期2024-2025年，远期2026-2030年；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规划内容：城区公交和城乡公交线网。</w:t>
      </w:r>
    </w:p>
    <w:bookmarkEnd w:id="6"/>
    <w:p>
      <w:pPr>
        <w:spacing w:line="560" w:lineRule="exact"/>
        <w:ind w:firstLine="640" w:firstLineChars="200"/>
        <w:outlineLvl w:val="0"/>
        <w:rPr>
          <w:rFonts w:ascii="Times New Roman" w:hAnsi="Times New Roman" w:eastAsia="黑体" w:cs="Times New Roman"/>
          <w:sz w:val="32"/>
          <w:szCs w:val="32"/>
        </w:rPr>
      </w:pPr>
      <w:bookmarkStart w:id="7" w:name="_Toc139965604"/>
      <w:bookmarkStart w:id="8" w:name="_Toc89183368"/>
      <w:r>
        <w:rPr>
          <w:rFonts w:ascii="Times New Roman" w:hAnsi="Times New Roman" w:eastAsia="黑体" w:cs="Times New Roman"/>
          <w:sz w:val="32"/>
          <w:szCs w:val="32"/>
        </w:rPr>
        <w:t>二、</w:t>
      </w:r>
      <w:r>
        <w:rPr>
          <w:rFonts w:hint="eastAsia" w:ascii="Times New Roman" w:hAnsi="Times New Roman" w:eastAsia="黑体" w:cs="Times New Roman"/>
          <w:sz w:val="32"/>
          <w:szCs w:val="32"/>
        </w:rPr>
        <w:t>发展现状</w:t>
      </w:r>
      <w:bookmarkEnd w:id="7"/>
    </w:p>
    <w:p>
      <w:pPr>
        <w:pStyle w:val="4"/>
        <w:spacing w:before="0" w:after="0" w:line="560" w:lineRule="exact"/>
        <w:ind w:firstLine="640" w:firstLineChars="200"/>
        <w:rPr>
          <w:rFonts w:ascii="Times New Roman" w:hAnsi="Times New Roman" w:eastAsia="楷体"/>
          <w:b w:val="0"/>
          <w:bCs w:val="0"/>
        </w:rPr>
      </w:pPr>
      <w:bookmarkStart w:id="9" w:name="_Toc139965605"/>
      <w:r>
        <w:rPr>
          <w:rFonts w:ascii="Times New Roman" w:hAnsi="Times New Roman" w:eastAsia="楷体"/>
          <w:b w:val="0"/>
        </w:rPr>
        <w:t>（一）</w:t>
      </w:r>
      <w:r>
        <w:rPr>
          <w:rFonts w:hint="eastAsia" w:ascii="Times New Roman" w:hAnsi="Times New Roman" w:eastAsia="楷体"/>
          <w:b w:val="0"/>
        </w:rPr>
        <w:t>现状特征</w:t>
      </w:r>
      <w:bookmarkEnd w:id="9"/>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场站设施建设稳步推进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金坛区共有</w:t>
      </w:r>
      <w:r>
        <w:rPr>
          <w:rFonts w:ascii="Times New Roman" w:hAnsi="Times New Roman" w:eastAsia="仿宋_GB2312" w:cs="Times New Roman"/>
          <w:sz w:val="32"/>
          <w:szCs w:val="32"/>
        </w:rPr>
        <w:t>12处城区公交场站，其中1个公交枢纽（停保场）即公交总站，具有换乘、停车、充</w:t>
      </w:r>
      <w:r>
        <w:rPr>
          <w:rFonts w:hint="eastAsia" w:ascii="Times New Roman" w:hAnsi="Times New Roman" w:eastAsia="仿宋_GB2312" w:cs="Times New Roman"/>
          <w:sz w:val="32"/>
          <w:szCs w:val="32"/>
        </w:rPr>
        <w:t>电、维修、保洁、办公等功能，</w:t>
      </w:r>
      <w:r>
        <w:rPr>
          <w:rFonts w:ascii="Times New Roman" w:hAnsi="Times New Roman" w:eastAsia="仿宋_GB2312" w:cs="Times New Roman"/>
          <w:sz w:val="32"/>
          <w:szCs w:val="32"/>
        </w:rPr>
        <w:t>10个公交首末站，此外，高铁枢</w:t>
      </w:r>
      <w:r>
        <w:rPr>
          <w:rFonts w:hint="eastAsia" w:ascii="Times New Roman" w:hAnsi="Times New Roman" w:eastAsia="仿宋_GB2312" w:cs="Times New Roman"/>
          <w:sz w:val="32"/>
          <w:szCs w:val="32"/>
        </w:rPr>
        <w:t>纽公交场站正在建设。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金坛区共有</w:t>
      </w:r>
      <w:r>
        <w:rPr>
          <w:rFonts w:ascii="Times New Roman" w:hAnsi="Times New Roman" w:eastAsia="仿宋_GB2312" w:cs="Times New Roman"/>
          <w:sz w:val="32"/>
          <w:szCs w:val="32"/>
        </w:rPr>
        <w:t>13处</w:t>
      </w:r>
      <w:r>
        <w:rPr>
          <w:rFonts w:hint="eastAsia" w:ascii="Times New Roman" w:hAnsi="Times New Roman" w:eastAsia="仿宋_GB2312" w:cs="Times New Roman"/>
          <w:sz w:val="32"/>
          <w:szCs w:val="32"/>
        </w:rPr>
        <w:t>城乡公交场站</w:t>
      </w:r>
      <w:r>
        <w:rPr>
          <w:rFonts w:ascii="Times New Roman" w:hAnsi="Times New Roman" w:eastAsia="仿宋_GB2312" w:cs="Times New Roman"/>
          <w:sz w:val="32"/>
          <w:szCs w:val="32"/>
        </w:rPr>
        <w:t>，其中2个城乡公交枢纽站，具有城乡公交线路始发、车辆停放、维保、</w:t>
      </w:r>
      <w:r>
        <w:rPr>
          <w:rFonts w:hint="eastAsia" w:ascii="Times New Roman" w:hAnsi="Times New Roman" w:eastAsia="仿宋_GB2312" w:cs="Times New Roman"/>
          <w:sz w:val="32"/>
          <w:szCs w:val="32"/>
        </w:rPr>
        <w:t>清洁、办公等功能；</w:t>
      </w:r>
      <w:r>
        <w:rPr>
          <w:rFonts w:ascii="Times New Roman" w:hAnsi="Times New Roman" w:eastAsia="仿宋_GB2312" w:cs="Times New Roman"/>
          <w:sz w:val="32"/>
          <w:szCs w:val="32"/>
        </w:rPr>
        <w:t>11个乡镇客运场站，具有城乡公交和镇村公交线路</w:t>
      </w:r>
      <w:r>
        <w:rPr>
          <w:rFonts w:hint="eastAsia" w:ascii="Times New Roman" w:hAnsi="Times New Roman" w:eastAsia="仿宋_GB2312" w:cs="Times New Roman"/>
          <w:sz w:val="32"/>
          <w:szCs w:val="32"/>
        </w:rPr>
        <w:t>始发、车辆停放、休息、办公等功能。</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.三级公交体系基本形成</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金坛区共有城区公交线路</w:t>
      </w:r>
      <w:r>
        <w:rPr>
          <w:rFonts w:ascii="Times New Roman" w:hAnsi="Times New Roman" w:eastAsia="仿宋_GB2312" w:cs="Times New Roman"/>
          <w:sz w:val="32"/>
          <w:szCs w:val="32"/>
        </w:rPr>
        <w:t>28条，由金坛区公共交通有限公司负责运营。城区公交共有车辆292辆，其中118辆电动车、15辆气电混合、48辆压缩天然气、24辆液化天然气、13辆油电混合、74辆柴油车。城区公交线路总长度361.4km，线路平均长度12.91km，非直线系数1.85，平均站间距0.58km。</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金坛区共有城乡公交线路</w:t>
      </w:r>
      <w:r>
        <w:rPr>
          <w:rFonts w:ascii="Times New Roman" w:hAnsi="Times New Roman" w:eastAsia="仿宋_GB2312" w:cs="Times New Roman"/>
          <w:sz w:val="32"/>
          <w:szCs w:val="32"/>
        </w:rPr>
        <w:t>19条，主要分布在城</w:t>
      </w:r>
      <w:r>
        <w:rPr>
          <w:rFonts w:hint="eastAsia" w:ascii="Times New Roman" w:hAnsi="Times New Roman" w:eastAsia="仿宋_GB2312" w:cs="Times New Roman"/>
          <w:sz w:val="32"/>
          <w:szCs w:val="32"/>
        </w:rPr>
        <w:t>区到各镇区的沿线，由金坛公路运输有限公司和金坛华夏汽车运输有限公司两家公司共同运营。城乡公交共有车辆</w:t>
      </w:r>
      <w:r>
        <w:rPr>
          <w:rFonts w:ascii="Times New Roman" w:hAnsi="Times New Roman" w:eastAsia="仿宋_GB2312" w:cs="Times New Roman"/>
          <w:sz w:val="32"/>
          <w:szCs w:val="32"/>
        </w:rPr>
        <w:t>137辆，其中34辆电动车、24辆天然气、79辆柴油车。城乡公交</w:t>
      </w:r>
      <w:r>
        <w:rPr>
          <w:rFonts w:hint="eastAsia" w:ascii="Times New Roman" w:hAnsi="Times New Roman" w:eastAsia="仿宋_GB2312" w:cs="Times New Roman"/>
          <w:sz w:val="32"/>
          <w:szCs w:val="32"/>
        </w:rPr>
        <w:t>线路总长度</w:t>
      </w:r>
      <w:r>
        <w:rPr>
          <w:rFonts w:ascii="Times New Roman" w:hAnsi="Times New Roman" w:eastAsia="仿宋_GB2312" w:cs="Times New Roman"/>
          <w:sz w:val="32"/>
          <w:szCs w:val="32"/>
        </w:rPr>
        <w:t>552km，线路平均长度29.05km，</w:t>
      </w:r>
      <w:r>
        <w:rPr>
          <w:rFonts w:hint="eastAsia" w:ascii="Times New Roman" w:hAnsi="Times New Roman" w:eastAsia="仿宋_GB2312" w:cs="Times New Roman"/>
          <w:sz w:val="32"/>
          <w:szCs w:val="32"/>
        </w:rPr>
        <w:t>平均站间距</w:t>
      </w:r>
      <w:r>
        <w:rPr>
          <w:rFonts w:ascii="Times New Roman" w:hAnsi="Times New Roman" w:eastAsia="仿宋_GB2312" w:cs="Times New Roman"/>
          <w:sz w:val="32"/>
          <w:szCs w:val="32"/>
        </w:rPr>
        <w:t>2.14km。</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金坛区共有镇村公交线路</w:t>
      </w:r>
      <w:r>
        <w:rPr>
          <w:rFonts w:ascii="Times New Roman" w:hAnsi="Times New Roman" w:eastAsia="仿宋_GB2312" w:cs="Times New Roman"/>
          <w:sz w:val="32"/>
          <w:szCs w:val="32"/>
        </w:rPr>
        <w:t>35条,由金坛区公共交通有限公司负责运营，共有车辆37辆，其中30辆新能源、7辆柴油车。镇村公交线路总长度为448km，线路平均长度12.8km，平均站间距4km。</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客流集中在城区和城区到各镇区沿线</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客流集中在金沙老城，以及城区到各镇区的沿线，主要客流走廊有北环西路、东环二路、汇贤路、老</w:t>
      </w:r>
      <w:r>
        <w:rPr>
          <w:rFonts w:ascii="Times New Roman" w:hAnsi="Times New Roman" w:eastAsia="仿宋_GB2312" w:cs="Times New Roman"/>
          <w:sz w:val="32"/>
          <w:szCs w:val="32"/>
        </w:rPr>
        <w:t>S241、S340和S240。</w:t>
      </w:r>
      <w:r>
        <w:rPr>
          <w:rFonts w:hint="eastAsia" w:ascii="Times New Roman" w:hAnsi="Times New Roman" w:eastAsia="仿宋_GB2312" w:cs="Times New Roman"/>
          <w:sz w:val="32"/>
          <w:szCs w:val="32"/>
        </w:rPr>
        <w:t>城区公交客流集中在金沙老城，主要客流走廊是华城路和东环二路。</w:t>
      </w:r>
    </w:p>
    <w:p>
      <w:pPr>
        <w:pStyle w:val="4"/>
        <w:spacing w:before="0" w:after="0" w:line="560" w:lineRule="exact"/>
        <w:ind w:firstLine="640" w:firstLineChars="200"/>
        <w:rPr>
          <w:rFonts w:ascii="Times New Roman" w:hAnsi="Times New Roman" w:eastAsia="楷体"/>
          <w:b w:val="0"/>
        </w:rPr>
      </w:pPr>
      <w:bookmarkStart w:id="10" w:name="_Toc139965606"/>
      <w:r>
        <w:rPr>
          <w:rFonts w:ascii="Times New Roman" w:hAnsi="Times New Roman" w:eastAsia="楷体"/>
          <w:b w:val="0"/>
        </w:rPr>
        <w:t>（二）</w:t>
      </w:r>
      <w:r>
        <w:rPr>
          <w:rFonts w:hint="eastAsia" w:ascii="Times New Roman" w:hAnsi="Times New Roman" w:eastAsia="楷体"/>
          <w:b w:val="0"/>
        </w:rPr>
        <w:t>存在问题</w:t>
      </w:r>
      <w:bookmarkEnd w:id="10"/>
    </w:p>
    <w:p>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场站设施发展水平参差不齐</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城乡公交换乘枢纽缺乏。</w:t>
      </w:r>
      <w:r>
        <w:rPr>
          <w:rFonts w:hint="eastAsia" w:ascii="Times New Roman" w:hAnsi="Times New Roman" w:eastAsia="仿宋_GB2312" w:cs="Times New Roman"/>
          <w:sz w:val="32"/>
          <w:szCs w:val="32"/>
        </w:rPr>
        <w:t>目前除指前方向有公交总站（高铁枢纽）作为城乡公交换乘枢纽外，其余直溪、薛埠和朱林等两个方向均缺少城乡公交换乘枢纽。公交首末站不足，多条线路缺少首末站（调度和驾驶员休息的场所），车辆临时停靠、掉头，存在安全隐患。部分城乡公交、镇村公交中途站设施简陋，站点和线路信息缺失。</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w:t>
      </w:r>
      <w:r>
        <w:rPr>
          <w:rFonts w:hint="eastAsia" w:ascii="Times New Roman" w:hAnsi="Times New Roman"/>
          <w:b/>
        </w:rPr>
        <w:t xml:space="preserve"> </w:t>
      </w:r>
      <w:r>
        <w:rPr>
          <w:rFonts w:hint="eastAsia" w:ascii="Times New Roman" w:hAnsi="Times New Roman" w:eastAsia="仿宋_GB2312" w:cs="Times New Roman"/>
          <w:b/>
          <w:sz w:val="32"/>
          <w:szCs w:val="32"/>
        </w:rPr>
        <w:t>线路资源缺乏统筹</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一体化衔接水平不足。</w:t>
      </w:r>
      <w:r>
        <w:rPr>
          <w:rFonts w:hint="eastAsia" w:ascii="Times New Roman" w:hAnsi="Times New Roman" w:eastAsia="仿宋_GB2312" w:cs="Times New Roman"/>
          <w:sz w:val="32"/>
          <w:szCs w:val="32"/>
        </w:rPr>
        <w:t>城乡</w:t>
      </w:r>
      <w:r>
        <w:rPr>
          <w:rFonts w:ascii="Times New Roman" w:hAnsi="Times New Roman" w:eastAsia="仿宋_GB2312" w:cs="Times New Roman"/>
          <w:sz w:val="32"/>
          <w:szCs w:val="32"/>
        </w:rPr>
        <w:t>-城区公交换乘模式为城市中心对接式。该模式优点是2个客运枢纽位于城市核心区，城乡公交到城区的</w:t>
      </w:r>
      <w:r>
        <w:rPr>
          <w:rFonts w:hint="eastAsia" w:ascii="Times New Roman" w:hAnsi="Times New Roman" w:eastAsia="仿宋_GB2312" w:cs="Times New Roman"/>
          <w:sz w:val="32"/>
          <w:szCs w:val="32"/>
        </w:rPr>
        <w:t>直达性较好，方便乡镇百姓进城。缺点是</w:t>
      </w:r>
      <w:r>
        <w:rPr>
          <w:rFonts w:ascii="Times New Roman" w:hAnsi="Times New Roman" w:eastAsia="仿宋_GB2312" w:cs="Times New Roman"/>
          <w:sz w:val="32"/>
          <w:szCs w:val="32"/>
        </w:rPr>
        <w:t>2个客运枢纽承担的公交线路过于集中，城市核</w:t>
      </w:r>
      <w:r>
        <w:rPr>
          <w:rFonts w:hint="eastAsia" w:ascii="Times New Roman" w:hAnsi="Times New Roman" w:eastAsia="仿宋_GB2312" w:cs="Times New Roman"/>
          <w:sz w:val="32"/>
          <w:szCs w:val="32"/>
        </w:rPr>
        <w:t>心区道路资源紧张，公交车进出枢纽较为困难；城乡公交与城区公交形成竞争，途经道路过于单一，集中在北环西路、东环二路和南环二路上</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公交出行时耗较长，吸引力低。</w:t>
      </w:r>
      <w:r>
        <w:rPr>
          <w:rFonts w:hint="eastAsia" w:ascii="Times New Roman" w:hAnsi="Times New Roman" w:eastAsia="仿宋_GB2312" w:cs="Times New Roman"/>
          <w:sz w:val="32"/>
          <w:szCs w:val="32"/>
        </w:rPr>
        <w:t>线路绕行较多，直达性差；发车间隔长，高峰时段平均发车间隔</w:t>
      </w:r>
      <w:r>
        <w:rPr>
          <w:rFonts w:ascii="Times New Roman" w:hAnsi="Times New Roman" w:eastAsia="仿宋_GB2312" w:cs="Times New Roman"/>
          <w:sz w:val="32"/>
          <w:szCs w:val="32"/>
        </w:rPr>
        <w:t>16.8分钟。</w:t>
      </w:r>
      <w:r>
        <w:rPr>
          <w:rFonts w:hint="eastAsia" w:ascii="Times New Roman" w:hAnsi="Times New Roman" w:eastAsia="仿宋_GB2312" w:cs="Times New Roman"/>
          <w:sz w:val="32"/>
          <w:szCs w:val="32"/>
        </w:rPr>
        <w:t>部分线路客流较低，其中</w:t>
      </w:r>
      <w:r>
        <w:rPr>
          <w:rFonts w:ascii="Times New Roman" w:hAnsi="Times New Roman" w:eastAsia="仿宋_GB2312" w:cs="Times New Roman"/>
          <w:sz w:val="32"/>
          <w:szCs w:val="32"/>
        </w:rPr>
        <w:t>701路、703路日均客流不足20人次/日，702路日均客流不足100人次/日。</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城乡公交、镇村公交线路重复率较高。</w:t>
      </w:r>
      <w:r>
        <w:rPr>
          <w:rFonts w:hint="eastAsia" w:ascii="Times New Roman" w:hAnsi="Times New Roman" w:eastAsia="仿宋_GB2312" w:cs="Times New Roman"/>
          <w:sz w:val="32"/>
          <w:szCs w:val="32"/>
        </w:rPr>
        <w:t>城乡公交受路网制约，重复率较高，如</w:t>
      </w:r>
      <w:r>
        <w:rPr>
          <w:rFonts w:ascii="Times New Roman" w:hAnsi="Times New Roman" w:eastAsia="仿宋_GB2312" w:cs="Times New Roman"/>
          <w:sz w:val="32"/>
          <w:szCs w:val="32"/>
        </w:rPr>
        <w:t>236路与237路重复率达到77.3%、253路与256路重复率达到30%。城乡公交与镇村公交部分线路重复率较高，如312路与258路重复率达到96.8%，306路与234路重复率50.8%。</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镇村公交运营效率较低。</w:t>
      </w:r>
      <w:r>
        <w:rPr>
          <w:rFonts w:hint="eastAsia" w:ascii="Times New Roman" w:hAnsi="Times New Roman" w:eastAsia="仿宋_GB2312" w:cs="Times New Roman"/>
          <w:sz w:val="32"/>
          <w:szCs w:val="32"/>
        </w:rPr>
        <w:t>镇村公交客流较低，日均总客流量约</w:t>
      </w:r>
      <w:r>
        <w:rPr>
          <w:rFonts w:ascii="Times New Roman" w:hAnsi="Times New Roman" w:eastAsia="仿宋_GB2312" w:cs="Times New Roman"/>
          <w:sz w:val="32"/>
          <w:szCs w:val="32"/>
        </w:rPr>
        <w:t>400余人次/日，大部分线路日均客流不足20人次/日。</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.公交覆盖存在盲区</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城区公交覆盖不足。</w:t>
      </w:r>
      <w:r>
        <w:rPr>
          <w:rFonts w:hint="eastAsia" w:ascii="Times New Roman" w:hAnsi="Times New Roman" w:eastAsia="仿宋_GB2312" w:cs="Times New Roman"/>
          <w:sz w:val="32"/>
          <w:szCs w:val="32"/>
        </w:rPr>
        <w:t>现状城区公交站点</w:t>
      </w:r>
      <w:r>
        <w:rPr>
          <w:rFonts w:ascii="Times New Roman" w:hAnsi="Times New Roman" w:eastAsia="仿宋_GB2312" w:cs="Times New Roman"/>
          <w:sz w:val="32"/>
          <w:szCs w:val="32"/>
        </w:rPr>
        <w:t>300米覆盖率51.3%（规范推荐值不低于50%），500米覆盖率82.7%低于规范推荐值（不低于90%）。</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公交覆盖存在盲区。</w:t>
      </w:r>
      <w:r>
        <w:rPr>
          <w:rFonts w:hint="eastAsia" w:ascii="Times New Roman" w:hAnsi="Times New Roman" w:eastAsia="仿宋_GB2312" w:cs="Times New Roman"/>
          <w:sz w:val="32"/>
          <w:szCs w:val="32"/>
        </w:rPr>
        <w:t>科教名城、经济开发区、华罗庚高新区公交覆盖存在盲区。科教名城仅有</w:t>
      </w:r>
      <w:r>
        <w:rPr>
          <w:rFonts w:ascii="Times New Roman" w:hAnsi="Times New Roman" w:eastAsia="仿宋_GB2312" w:cs="Times New Roman"/>
          <w:sz w:val="32"/>
          <w:szCs w:val="32"/>
        </w:rPr>
        <w:t>少数线路从板块边缘穿过，河海大学附近尚无公交线路。华罗庚高新</w:t>
      </w:r>
      <w:r>
        <w:rPr>
          <w:rFonts w:hint="eastAsia" w:ascii="Times New Roman" w:hAnsi="Times New Roman" w:eastAsia="仿宋_GB2312" w:cs="Times New Roman"/>
          <w:sz w:val="32"/>
          <w:szCs w:val="32"/>
        </w:rPr>
        <w:t>区与主城联系的公交线路较少且</w:t>
      </w:r>
      <w:r>
        <w:rPr>
          <w:rFonts w:ascii="Times New Roman" w:hAnsi="Times New Roman" w:eastAsia="仿宋_GB2312" w:cs="Times New Roman"/>
          <w:sz w:val="32"/>
          <w:szCs w:val="32"/>
        </w:rPr>
        <w:t>运营效率较低。经济开发</w:t>
      </w:r>
      <w:r>
        <w:rPr>
          <w:rFonts w:hint="eastAsia" w:ascii="Times New Roman" w:hAnsi="Times New Roman" w:eastAsia="仿宋_GB2312" w:cs="Times New Roman"/>
          <w:sz w:val="32"/>
          <w:szCs w:val="32"/>
        </w:rPr>
        <w:t>区与主城联系的公交线路</w:t>
      </w:r>
      <w:r>
        <w:rPr>
          <w:rFonts w:ascii="Times New Roman" w:hAnsi="Times New Roman" w:eastAsia="仿宋_GB2312" w:cs="Times New Roman"/>
          <w:sz w:val="32"/>
          <w:szCs w:val="32"/>
        </w:rPr>
        <w:t>终点站设置过于集中，对整个经济开</w:t>
      </w:r>
      <w:r>
        <w:rPr>
          <w:rFonts w:hint="eastAsia" w:ascii="Times New Roman" w:hAnsi="Times New Roman" w:eastAsia="仿宋_GB2312" w:cs="Times New Roman"/>
          <w:sz w:val="32"/>
          <w:szCs w:val="32"/>
        </w:rPr>
        <w:t>发区覆盖不足，相关线路</w:t>
      </w:r>
      <w:r>
        <w:rPr>
          <w:rFonts w:ascii="Times New Roman" w:hAnsi="Times New Roman" w:eastAsia="仿宋_GB2312" w:cs="Times New Roman"/>
          <w:sz w:val="32"/>
          <w:szCs w:val="32"/>
        </w:rPr>
        <w:t>运营效率较低。</w:t>
      </w:r>
    </w:p>
    <w:bookmarkEnd w:id="8"/>
    <w:p>
      <w:pPr>
        <w:spacing w:line="560" w:lineRule="exact"/>
        <w:ind w:firstLine="640" w:firstLineChars="200"/>
        <w:outlineLvl w:val="0"/>
        <w:rPr>
          <w:rFonts w:ascii="Times New Roman" w:hAnsi="Times New Roman" w:eastAsia="黑体" w:cs="Times New Roman"/>
          <w:sz w:val="32"/>
          <w:szCs w:val="32"/>
        </w:rPr>
      </w:pPr>
      <w:bookmarkStart w:id="11" w:name="_Toc139965607"/>
      <w:r>
        <w:rPr>
          <w:rFonts w:ascii="Times New Roman" w:hAnsi="Times New Roman" w:eastAsia="黑体" w:cs="Times New Roman"/>
          <w:sz w:val="32"/>
          <w:szCs w:val="32"/>
        </w:rPr>
        <w:t>三、发展目标</w:t>
      </w:r>
      <w:bookmarkEnd w:id="11"/>
    </w:p>
    <w:p>
      <w:pPr>
        <w:pStyle w:val="4"/>
        <w:spacing w:before="0" w:after="0" w:line="560" w:lineRule="exact"/>
        <w:ind w:firstLine="640" w:firstLineChars="200"/>
        <w:rPr>
          <w:rFonts w:ascii="Times New Roman" w:hAnsi="Times New Roman" w:eastAsia="楷体"/>
          <w:b w:val="0"/>
        </w:rPr>
      </w:pPr>
      <w:bookmarkStart w:id="12" w:name="_Toc139965608"/>
      <w:r>
        <w:rPr>
          <w:rFonts w:ascii="Times New Roman" w:hAnsi="Times New Roman" w:eastAsia="楷体"/>
          <w:b w:val="0"/>
        </w:rPr>
        <w:t>（一）</w:t>
      </w:r>
      <w:r>
        <w:rPr>
          <w:rFonts w:hint="eastAsia" w:ascii="Times New Roman" w:hAnsi="Times New Roman" w:eastAsia="楷体"/>
          <w:b w:val="0"/>
        </w:rPr>
        <w:t>总体</w:t>
      </w:r>
      <w:r>
        <w:rPr>
          <w:rFonts w:ascii="Times New Roman" w:hAnsi="Times New Roman" w:eastAsia="楷体"/>
          <w:b w:val="0"/>
        </w:rPr>
        <w:t>目标</w:t>
      </w:r>
      <w:bookmarkEnd w:id="1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紧紧围绕“五大行动”，坚持公交优先发展战略，构建层次分明、功能互补、一体衔接的全域公交网络，实现城乡公交线网规划设置和运营调度“一张图”、城乡公交智能信息服务“一张网”、城乡居民出行共用“一张卡”、城乡公交服务质量“一个标准体系”，完成金坛区城乡公交一体化达标县创建工作。</w:t>
      </w:r>
    </w:p>
    <w:p>
      <w:pPr>
        <w:pStyle w:val="4"/>
        <w:spacing w:before="0" w:after="0" w:line="560" w:lineRule="exact"/>
        <w:ind w:firstLine="640" w:firstLineChars="200"/>
        <w:rPr>
          <w:rFonts w:ascii="Times New Roman" w:hAnsi="Times New Roman" w:eastAsia="楷体"/>
          <w:b w:val="0"/>
        </w:rPr>
      </w:pPr>
      <w:bookmarkStart w:id="13" w:name="_Toc139965609"/>
      <w:r>
        <w:rPr>
          <w:rFonts w:ascii="Times New Roman" w:hAnsi="Times New Roman" w:eastAsia="楷体"/>
          <w:b w:val="0"/>
        </w:rPr>
        <w:t>（</w:t>
      </w:r>
      <w:r>
        <w:rPr>
          <w:rFonts w:hint="eastAsia" w:ascii="Times New Roman" w:hAnsi="Times New Roman" w:eastAsia="楷体"/>
          <w:b w:val="0"/>
        </w:rPr>
        <w:t>二</w:t>
      </w:r>
      <w:r>
        <w:rPr>
          <w:rFonts w:ascii="Times New Roman" w:hAnsi="Times New Roman" w:eastAsia="楷体"/>
          <w:b w:val="0"/>
        </w:rPr>
        <w:t>）</w:t>
      </w:r>
      <w:r>
        <w:rPr>
          <w:rFonts w:hint="eastAsia" w:ascii="Times New Roman" w:hAnsi="Times New Roman" w:eastAsia="楷体"/>
          <w:b w:val="0"/>
        </w:rPr>
        <w:t>具体</w:t>
      </w:r>
      <w:r>
        <w:rPr>
          <w:rFonts w:ascii="Times New Roman" w:hAnsi="Times New Roman" w:eastAsia="楷体"/>
          <w:b w:val="0"/>
        </w:rPr>
        <w:t>目标</w:t>
      </w:r>
      <w:bookmarkEnd w:id="13"/>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打破原有三级公交网络，构建层次分明、功能互补、一体衔接的全域公交网络；实现重点板块、旅游景区、镇区、重点企业均能直达城区和高铁枢纽。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形成多层次的公交网络，城区公交干线</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城区地面公交的骨干网，</w:t>
      </w:r>
      <w:r>
        <w:rPr>
          <w:rFonts w:hint="eastAsia" w:ascii="Times New Roman" w:hAnsi="Times New Roman" w:eastAsia="仿宋_GB2312" w:cs="Times New Roman"/>
          <w:sz w:val="32"/>
          <w:szCs w:val="32"/>
        </w:rPr>
        <w:t>联系主要片区和大型客流集散点，满足中长距离出行，线型顺直、频率高、快速、准点。城区公交支线为城区地面公交的基础网络，中短距离、运营手段多样化，与居住区、市场、超市、办公地点紧密衔接。</w:t>
      </w:r>
      <w:r>
        <w:rPr>
          <w:rFonts w:ascii="Times New Roman" w:hAnsi="Times New Roman" w:eastAsia="仿宋_GB2312" w:cs="Times New Roman"/>
          <w:sz w:val="32"/>
          <w:szCs w:val="32"/>
        </w:rPr>
        <w:t>城乡公交干线提供城区与乡镇村的公交服务，</w:t>
      </w:r>
      <w:r>
        <w:rPr>
          <w:rFonts w:hint="eastAsia" w:ascii="Times New Roman" w:hAnsi="Times New Roman" w:eastAsia="仿宋_GB2312" w:cs="Times New Roman"/>
          <w:sz w:val="32"/>
          <w:szCs w:val="32"/>
        </w:rPr>
        <w:t>通过城乡公交枢纽与城市内部公交实现无缝换乘。城乡公交支线提供乡镇与村的公交服务，补充城乡公交干线覆盖不足，联系乡镇与行政村、集中居住点。</w:t>
      </w:r>
    </w:p>
    <w:p>
      <w:pPr>
        <w:spacing w:line="560" w:lineRule="exact"/>
        <w:ind w:firstLine="640" w:firstLineChars="200"/>
        <w:outlineLvl w:val="0"/>
        <w:rPr>
          <w:rFonts w:ascii="Times New Roman" w:hAnsi="Times New Roman" w:eastAsia="黑体" w:cs="Times New Roman"/>
          <w:sz w:val="32"/>
          <w:szCs w:val="32"/>
        </w:rPr>
      </w:pPr>
      <w:bookmarkStart w:id="14" w:name="_Toc139965610"/>
      <w:r>
        <w:rPr>
          <w:rFonts w:ascii="Times New Roman" w:hAnsi="Times New Roman" w:eastAsia="黑体" w:cs="Times New Roman"/>
          <w:sz w:val="32"/>
          <w:szCs w:val="32"/>
        </w:rPr>
        <w:t>四、</w:t>
      </w:r>
      <w:r>
        <w:rPr>
          <w:rFonts w:hint="eastAsia" w:ascii="Times New Roman" w:hAnsi="Times New Roman" w:eastAsia="黑体" w:cs="Times New Roman"/>
          <w:sz w:val="32"/>
          <w:szCs w:val="32"/>
        </w:rPr>
        <w:t>规划方案</w:t>
      </w:r>
      <w:bookmarkEnd w:id="14"/>
    </w:p>
    <w:p>
      <w:pPr>
        <w:pStyle w:val="4"/>
        <w:spacing w:before="0" w:after="0" w:line="560" w:lineRule="exact"/>
        <w:ind w:firstLine="640" w:firstLineChars="200"/>
        <w:rPr>
          <w:rFonts w:ascii="Times New Roman" w:hAnsi="Times New Roman" w:eastAsia="楷体"/>
          <w:b w:val="0"/>
        </w:rPr>
      </w:pPr>
      <w:bookmarkStart w:id="15" w:name="_Toc121239492"/>
      <w:bookmarkStart w:id="16" w:name="_Toc139965611"/>
      <w:bookmarkStart w:id="17" w:name="_Toc89183396"/>
      <w:r>
        <w:rPr>
          <w:rFonts w:ascii="Times New Roman" w:hAnsi="Times New Roman" w:eastAsia="楷体"/>
          <w:b w:val="0"/>
        </w:rPr>
        <w:t>（一）</w:t>
      </w:r>
      <w:bookmarkEnd w:id="15"/>
      <w:r>
        <w:rPr>
          <w:rFonts w:hint="eastAsia" w:ascii="Times New Roman" w:hAnsi="Times New Roman" w:eastAsia="楷体"/>
          <w:b w:val="0"/>
        </w:rPr>
        <w:t>路径策略</w:t>
      </w:r>
      <w:bookmarkEnd w:id="16"/>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针对现状存在问题，结合规划目标，提出三大路径策略，即推进场站建设、整合线路资源和扩大公交覆盖范围。其中，推进场站建设主要分析城乡公交换乘枢纽和公交首末站规划建设，提供用地保障，以及公交</w:t>
      </w:r>
      <w:r>
        <w:rPr>
          <w:rFonts w:ascii="Times New Roman" w:hAnsi="Times New Roman" w:eastAsia="仿宋_GB2312" w:cs="Times New Roman"/>
          <w:sz w:val="32"/>
          <w:szCs w:val="32"/>
        </w:rPr>
        <w:t>+共享单车一体化布局，加强衔接；整合线路资源主要从结合首末站建设、降低线网重复、减少线路绕行、减少车辆空驶等四方面优化线路；扩大公交覆盖范围主要针对重点板块、旅游景区</w:t>
      </w:r>
      <w:r>
        <w:rPr>
          <w:rFonts w:hint="eastAsia" w:ascii="Times New Roman" w:hAnsi="Times New Roman" w:eastAsia="仿宋_GB2312" w:cs="Times New Roman"/>
          <w:sz w:val="32"/>
          <w:szCs w:val="32"/>
        </w:rPr>
        <w:t>、重点企业和常金一体等，优化线路增加公交覆盖</w:t>
      </w:r>
      <w:r>
        <w:rPr>
          <w:rFonts w:ascii="Times New Roman" w:hAnsi="Times New Roman" w:eastAsia="仿宋_GB2312" w:cs="Times New Roman"/>
          <w:sz w:val="32"/>
          <w:szCs w:val="32"/>
        </w:rPr>
        <w:t>。</w:t>
      </w:r>
    </w:p>
    <w:p>
      <w:pPr>
        <w:pStyle w:val="4"/>
        <w:spacing w:before="0" w:after="0" w:line="560" w:lineRule="exact"/>
        <w:ind w:firstLine="640" w:firstLineChars="200"/>
        <w:rPr>
          <w:rFonts w:ascii="Times New Roman" w:hAnsi="Times New Roman" w:eastAsia="楷体"/>
          <w:b w:val="0"/>
        </w:rPr>
      </w:pPr>
      <w:bookmarkStart w:id="18" w:name="_Toc121239493"/>
      <w:bookmarkStart w:id="19" w:name="_Toc139965612"/>
      <w:r>
        <w:rPr>
          <w:rFonts w:ascii="Times New Roman" w:hAnsi="Times New Roman" w:eastAsia="楷体"/>
          <w:b w:val="0"/>
        </w:rPr>
        <w:t>（二）</w:t>
      </w:r>
      <w:bookmarkEnd w:id="18"/>
      <w:r>
        <w:rPr>
          <w:rFonts w:hint="eastAsia" w:ascii="Times New Roman" w:hAnsi="Times New Roman" w:eastAsia="楷体"/>
          <w:b w:val="0"/>
        </w:rPr>
        <w:t>规划方案</w:t>
      </w:r>
      <w:bookmarkEnd w:id="19"/>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rPr>
        <w:t>.推进场站建设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结合城乡公交运营改革，同时为了减少城乡公交与城区公交的重复，建议远期城乡公交</w:t>
      </w:r>
      <w:r>
        <w:rPr>
          <w:rFonts w:ascii="Times New Roman" w:hAnsi="Times New Roman" w:eastAsia="仿宋_GB2312" w:cs="Times New Roman"/>
          <w:sz w:val="32"/>
          <w:szCs w:val="32"/>
        </w:rPr>
        <w:t>-城区公交换乘选取对接式。</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.枢纽功能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城乡公交换乘枢纽中，公交总站作为城乡公交换乘主枢纽，实现城乡公交与城区公交换乘及城乡公交间换乘；高铁枢纽公交场站作为城乡公交换乘次枢纽，主要服务城区、乡镇的公交换乘高铁出行。为了解决现状公交首末站不足，车辆临时停靠、掉头存在安全隐患的问题，规划建设9个</w:t>
      </w:r>
      <w:r>
        <w:rPr>
          <w:rFonts w:ascii="Times New Roman" w:hAnsi="Times New Roman" w:eastAsia="仿宋_GB2312" w:cs="Times New Roman"/>
          <w:sz w:val="32"/>
          <w:szCs w:val="32"/>
        </w:rPr>
        <w:t>首末站。</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w:t>
      </w:r>
      <w:r>
        <w:rPr>
          <w:rFonts w:hint="eastAsia" w:ascii="Times New Roman" w:hAnsi="Times New Roman"/>
          <w:b/>
        </w:rPr>
        <w:t xml:space="preserve"> </w:t>
      </w:r>
      <w:r>
        <w:rPr>
          <w:rFonts w:hint="eastAsia" w:ascii="Times New Roman" w:hAnsi="Times New Roman" w:eastAsia="仿宋_GB2312" w:cs="Times New Roman"/>
          <w:b/>
          <w:sz w:val="32"/>
          <w:szCs w:val="32"/>
        </w:rPr>
        <w:t>加强“公交</w:t>
      </w:r>
      <w:r>
        <w:rPr>
          <w:rFonts w:ascii="Times New Roman" w:hAnsi="Times New Roman" w:eastAsia="仿宋_GB2312" w:cs="Times New Roman"/>
          <w:b/>
          <w:sz w:val="32"/>
          <w:szCs w:val="32"/>
        </w:rPr>
        <w:t>+共享单车（公共自行车）”一体化布局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共享单车（公共自行车）发展现状：目前已在金坛区范围内设置一定数量的公共自行车站点和共享助力车站点</w:t>
      </w:r>
      <w:r>
        <w:rPr>
          <w:rFonts w:ascii="Times New Roman" w:hAnsi="Times New Roman" w:eastAsia="仿宋_GB2312" w:cs="Times New Roman"/>
          <w:sz w:val="32"/>
          <w:szCs w:val="32"/>
        </w:rPr>
        <w:t>，合理布局投放公共自行车和共享助力车，基本覆盖金沙老城、钱资新城、经济开发区、华</w:t>
      </w:r>
      <w:r>
        <w:rPr>
          <w:rFonts w:hint="eastAsia" w:ascii="Times New Roman" w:hAnsi="Times New Roman" w:eastAsia="仿宋_GB2312" w:cs="Times New Roman"/>
          <w:sz w:val="32"/>
          <w:szCs w:val="32"/>
        </w:rPr>
        <w:t>罗庚高新区、尧塘街道、薛埠镇、直溪镇、茅山风景区等区域。</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公交</w:t>
      </w:r>
      <w:r>
        <w:rPr>
          <w:rFonts w:ascii="Times New Roman" w:hAnsi="Times New Roman" w:eastAsia="仿宋_GB2312" w:cs="Times New Roman"/>
          <w:sz w:val="32"/>
          <w:szCs w:val="32"/>
        </w:rPr>
        <w:t>+共享单车（公共自行车）衔接发展目标及</w:t>
      </w:r>
      <w:r>
        <w:rPr>
          <w:rFonts w:hint="eastAsia" w:ascii="Times New Roman" w:hAnsi="Times New Roman" w:eastAsia="仿宋_GB2312" w:cs="Times New Roman"/>
          <w:sz w:val="32"/>
          <w:szCs w:val="32"/>
        </w:rPr>
        <w:t>规划方案：结合城乡公交线网规划，针对金沙老城、钱资新城、科教名城、经济开发区、华罗庚高新区等“三城两区”，薛埠、直溪、朱林等镇区及镇工业园，茅山风景区和长荡湖景区，高铁枢纽等，在重点企业、人才公寓、河海大学、商业区、新建小区、学校、景区等重要客流集散点附近，同步增加共享单车数量、加密共享单车点位、新增共享单车站点，进一步扩大共享单车覆盖范围，加强“公交</w:t>
      </w:r>
      <w:r>
        <w:rPr>
          <w:rFonts w:ascii="Times New Roman" w:hAnsi="Times New Roman" w:eastAsia="仿宋_GB2312" w:cs="Times New Roman"/>
          <w:sz w:val="32"/>
          <w:szCs w:val="32"/>
        </w:rPr>
        <w:t>+共享单车</w:t>
      </w:r>
      <w:r>
        <w:rPr>
          <w:rFonts w:hint="eastAsia" w:ascii="Times New Roman" w:hAnsi="Times New Roman" w:eastAsia="仿宋_GB2312" w:cs="Times New Roman"/>
          <w:sz w:val="32"/>
          <w:szCs w:val="32"/>
        </w:rPr>
        <w:t>（公共自行车）”一体化布局，实现无缝衔接。</w:t>
      </w:r>
    </w:p>
    <w:p>
      <w:pPr>
        <w:pStyle w:val="4"/>
        <w:spacing w:before="0" w:after="0" w:line="560" w:lineRule="exact"/>
        <w:ind w:firstLine="640" w:firstLineChars="200"/>
        <w:rPr>
          <w:rFonts w:ascii="Times New Roman" w:hAnsi="Times New Roman" w:eastAsia="楷体"/>
          <w:b w:val="0"/>
        </w:rPr>
      </w:pPr>
      <w:bookmarkStart w:id="20" w:name="_Toc121239494"/>
      <w:bookmarkStart w:id="21" w:name="_Toc139965613"/>
      <w:r>
        <w:rPr>
          <w:rFonts w:ascii="Times New Roman" w:hAnsi="Times New Roman" w:eastAsia="楷体"/>
          <w:b w:val="0"/>
        </w:rPr>
        <w:t>（三）</w:t>
      </w:r>
      <w:bookmarkEnd w:id="20"/>
      <w:r>
        <w:rPr>
          <w:rFonts w:hint="eastAsia" w:ascii="Times New Roman" w:hAnsi="Times New Roman" w:eastAsia="楷体"/>
          <w:b w:val="0"/>
        </w:rPr>
        <w:t>规划公交线路</w:t>
      </w:r>
      <w:bookmarkEnd w:id="21"/>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1.方案汇总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按照规划方案，新增</w:t>
      </w:r>
      <w:r>
        <w:rPr>
          <w:rFonts w:ascii="Times New Roman" w:hAnsi="Times New Roman" w:eastAsia="仿宋_GB2312" w:cs="Times New Roman"/>
          <w:sz w:val="32"/>
          <w:szCs w:val="32"/>
        </w:rPr>
        <w:t>7条线路，优化29条线路走向，整合20条线路，调整后共67条线路。其中城区公交为42条，城乡公交干线（支线）为25条，承担旅游公交功能线路8条，承担毗邻公交功能线路7条。</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.优化方案</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全面辐射重点板块。</w:t>
      </w:r>
      <w:r>
        <w:rPr>
          <w:rFonts w:hint="eastAsia" w:ascii="Times New Roman" w:hAnsi="Times New Roman" w:eastAsia="仿宋_GB2312" w:cs="Times New Roman"/>
          <w:sz w:val="32"/>
          <w:szCs w:val="32"/>
        </w:rPr>
        <w:t>进一步</w:t>
      </w:r>
      <w:r>
        <w:rPr>
          <w:rFonts w:ascii="Times New Roman" w:hAnsi="Times New Roman" w:eastAsia="仿宋_GB2312" w:cs="Times New Roman"/>
          <w:sz w:val="32"/>
          <w:szCs w:val="32"/>
        </w:rPr>
        <w:t>扩大经开</w:t>
      </w:r>
      <w:r>
        <w:rPr>
          <w:rFonts w:hint="eastAsia" w:ascii="Times New Roman" w:hAnsi="Times New Roman" w:eastAsia="仿宋_GB2312" w:cs="Times New Roman"/>
          <w:sz w:val="32"/>
          <w:szCs w:val="32"/>
        </w:rPr>
        <w:t>区、华罗庚高新区、科教名城公交线路覆盖范围。</w:t>
      </w:r>
      <w:r>
        <w:rPr>
          <w:rFonts w:ascii="Times New Roman" w:hAnsi="Times New Roman" w:eastAsia="仿宋_GB2312" w:cs="Times New Roman"/>
          <w:sz w:val="32"/>
          <w:szCs w:val="32"/>
        </w:rPr>
        <w:t>优化后经开区共有17条线路，华罗庚高新区</w:t>
      </w:r>
      <w:r>
        <w:rPr>
          <w:rFonts w:hint="eastAsia" w:ascii="Times New Roman" w:hAnsi="Times New Roman" w:eastAsia="仿宋_GB2312" w:cs="Times New Roman"/>
          <w:sz w:val="32"/>
          <w:szCs w:val="32"/>
        </w:rPr>
        <w:t>共有</w:t>
      </w:r>
      <w:r>
        <w:rPr>
          <w:rFonts w:ascii="Times New Roman" w:hAnsi="Times New Roman" w:eastAsia="仿宋_GB2312" w:cs="Times New Roman"/>
          <w:sz w:val="32"/>
          <w:szCs w:val="32"/>
        </w:rPr>
        <w:t>12条线路</w:t>
      </w:r>
      <w:r>
        <w:rPr>
          <w:rFonts w:hint="eastAsia" w:ascii="Times New Roman" w:hAnsi="Times New Roman" w:eastAsia="仿宋_GB2312" w:cs="Times New Roman"/>
          <w:sz w:val="32"/>
          <w:szCs w:val="32"/>
        </w:rPr>
        <w:t>，科教名城共有</w:t>
      </w:r>
      <w:r>
        <w:rPr>
          <w:rFonts w:ascii="Times New Roman" w:hAnsi="Times New Roman" w:eastAsia="仿宋_GB2312" w:cs="Times New Roman"/>
          <w:sz w:val="32"/>
          <w:szCs w:val="32"/>
        </w:rPr>
        <w:t>5条线路</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广泛覆盖旅游景区</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扩大茅山风景区、长荡湖景区</w:t>
      </w:r>
      <w:r>
        <w:rPr>
          <w:rFonts w:hint="eastAsia" w:ascii="Times New Roman" w:hAnsi="Times New Roman" w:eastAsia="仿宋_GB2312" w:cs="Times New Roman"/>
          <w:sz w:val="32"/>
          <w:szCs w:val="32"/>
        </w:rPr>
        <w:t>公交线路覆盖范围，</w:t>
      </w:r>
      <w:r>
        <w:rPr>
          <w:rFonts w:ascii="Times New Roman" w:hAnsi="Times New Roman" w:eastAsia="仿宋_GB2312" w:cs="Times New Roman"/>
          <w:sz w:val="32"/>
          <w:szCs w:val="32"/>
        </w:rPr>
        <w:t>优化后茅山风景区共有12条线路，长荡湖景区共有6条线路</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有机串联重点企业</w:t>
      </w:r>
      <w:r>
        <w:rPr>
          <w:rFonts w:hint="eastAsia" w:ascii="Times New Roman" w:hAnsi="Times New Roman" w:eastAsia="仿宋_GB2312" w:cs="Times New Roman"/>
          <w:sz w:val="32"/>
          <w:szCs w:val="32"/>
        </w:rPr>
        <w:t>。通过新增、调整延伸线路等方式，</w:t>
      </w:r>
      <w:r>
        <w:rPr>
          <w:rFonts w:ascii="Times New Roman" w:hAnsi="Times New Roman" w:eastAsia="仿宋_GB2312" w:cs="Times New Roman"/>
          <w:sz w:val="32"/>
          <w:szCs w:val="32"/>
        </w:rPr>
        <w:t>加强金坛区重点企业和主城区、高铁枢纽、公交总站、</w:t>
      </w:r>
      <w:r>
        <w:rPr>
          <w:rFonts w:hint="eastAsia" w:ascii="Times New Roman" w:hAnsi="Times New Roman" w:eastAsia="仿宋_GB2312" w:cs="Times New Roman"/>
          <w:sz w:val="32"/>
          <w:szCs w:val="32"/>
        </w:rPr>
        <w:t>相关板块</w:t>
      </w:r>
      <w:r>
        <w:rPr>
          <w:rFonts w:ascii="Times New Roman" w:hAnsi="Times New Roman" w:eastAsia="仿宋_GB2312" w:cs="Times New Roman"/>
          <w:sz w:val="32"/>
          <w:szCs w:val="32"/>
        </w:rPr>
        <w:t>、园区内部的联系。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统筹推进常金同城化发展</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常金线旨在加强</w:t>
      </w:r>
      <w:r>
        <w:rPr>
          <w:rFonts w:hint="eastAsia" w:ascii="Times New Roman" w:hAnsi="Times New Roman" w:eastAsia="仿宋_GB2312" w:cs="Times New Roman"/>
          <w:sz w:val="32"/>
          <w:szCs w:val="32"/>
        </w:rPr>
        <w:t>与“两湖”创新区核心区联系，推动两地群众高质量公交出行服务，带动周边乡镇旅游景区及美丽乡村发展，</w:t>
      </w:r>
      <w:r>
        <w:rPr>
          <w:rFonts w:ascii="Times New Roman" w:hAnsi="Times New Roman" w:eastAsia="仿宋_GB2312" w:cs="Times New Roman"/>
          <w:sz w:val="32"/>
          <w:szCs w:val="32"/>
        </w:rPr>
        <w:t>深入推进常金</w:t>
      </w:r>
      <w:r>
        <w:rPr>
          <w:rFonts w:hint="eastAsia" w:ascii="Times New Roman" w:hAnsi="Times New Roman" w:eastAsia="仿宋_GB2312" w:cs="Times New Roman"/>
          <w:sz w:val="32"/>
          <w:szCs w:val="32"/>
        </w:rPr>
        <w:t>同城</w:t>
      </w:r>
      <w:r>
        <w:rPr>
          <w:rFonts w:ascii="Times New Roman" w:hAnsi="Times New Roman" w:eastAsia="仿宋_GB2312" w:cs="Times New Roman"/>
          <w:sz w:val="32"/>
          <w:szCs w:val="32"/>
        </w:rPr>
        <w:t>化融合发展</w:t>
      </w:r>
      <w:r>
        <w:rPr>
          <w:rFonts w:hint="eastAsia" w:ascii="Times New Roman" w:hAnsi="Times New Roman" w:eastAsia="仿宋_GB2312" w:cs="Times New Roman"/>
          <w:sz w:val="32"/>
          <w:szCs w:val="32"/>
        </w:rPr>
        <w:t>。</w:t>
      </w:r>
    </w:p>
    <w:p>
      <w:pPr>
        <w:spacing w:line="560" w:lineRule="exact"/>
        <w:ind w:firstLine="640" w:firstLineChars="200"/>
        <w:outlineLvl w:val="0"/>
        <w:rPr>
          <w:rFonts w:ascii="Times New Roman" w:hAnsi="Times New Roman" w:eastAsia="黑体" w:cs="Times New Roman"/>
          <w:sz w:val="32"/>
          <w:szCs w:val="32"/>
        </w:rPr>
      </w:pPr>
      <w:bookmarkStart w:id="22" w:name="_Toc139965614"/>
      <w:r>
        <w:rPr>
          <w:rFonts w:ascii="Times New Roman" w:hAnsi="Times New Roman" w:eastAsia="黑体" w:cs="Times New Roman"/>
          <w:sz w:val="32"/>
          <w:szCs w:val="32"/>
        </w:rPr>
        <w:t>五、</w:t>
      </w:r>
      <w:r>
        <w:rPr>
          <w:rFonts w:hint="eastAsia" w:ascii="Times New Roman" w:hAnsi="Times New Roman" w:eastAsia="黑体" w:cs="Times New Roman"/>
          <w:sz w:val="32"/>
          <w:szCs w:val="32"/>
        </w:rPr>
        <w:t>实施效果和时序</w:t>
      </w:r>
      <w:bookmarkEnd w:id="22"/>
    </w:p>
    <w:p>
      <w:pPr>
        <w:keepNext/>
        <w:keepLines/>
        <w:spacing w:line="560" w:lineRule="exact"/>
        <w:ind w:firstLine="640" w:firstLineChars="200"/>
        <w:outlineLvl w:val="1"/>
        <w:rPr>
          <w:rFonts w:ascii="Times New Roman" w:hAnsi="Times New Roman" w:eastAsia="楷体" w:cs="Times New Roman"/>
          <w:bCs/>
          <w:sz w:val="32"/>
          <w:szCs w:val="32"/>
        </w:rPr>
      </w:pPr>
      <w:bookmarkStart w:id="23" w:name="_Toc139965615"/>
      <w:r>
        <w:rPr>
          <w:rFonts w:ascii="Times New Roman" w:hAnsi="Times New Roman" w:eastAsia="楷体" w:cs="Times New Roman"/>
          <w:bCs/>
          <w:sz w:val="32"/>
          <w:szCs w:val="32"/>
        </w:rPr>
        <w:t>（</w:t>
      </w:r>
      <w:r>
        <w:rPr>
          <w:rFonts w:hint="eastAsia" w:ascii="Times New Roman" w:hAnsi="Times New Roman" w:eastAsia="楷体" w:cs="Times New Roman"/>
          <w:bCs/>
          <w:sz w:val="32"/>
          <w:szCs w:val="32"/>
        </w:rPr>
        <w:t>一</w:t>
      </w:r>
      <w:r>
        <w:rPr>
          <w:rFonts w:ascii="Times New Roman" w:hAnsi="Times New Roman" w:eastAsia="楷体" w:cs="Times New Roman"/>
          <w:bCs/>
          <w:sz w:val="32"/>
          <w:szCs w:val="32"/>
        </w:rPr>
        <w:t>）实施效果</w:t>
      </w:r>
      <w:bookmarkEnd w:id="23"/>
    </w:p>
    <w:p>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运营</w:t>
      </w:r>
      <w:r>
        <w:rPr>
          <w:rFonts w:ascii="Times New Roman" w:hAnsi="Times New Roman" w:eastAsia="仿宋_GB2312" w:cs="Times New Roman"/>
          <w:b/>
          <w:bCs/>
          <w:sz w:val="32"/>
          <w:szCs w:val="32"/>
        </w:rPr>
        <w:t>效率显著提升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城区公交与城乡公交、城乡公交与镇村公交的线路重复均降低，节省运力资源，增加盲区的公交覆盖，提高运营效率；</w:t>
      </w:r>
      <w:r>
        <w:rPr>
          <w:rFonts w:ascii="Times New Roman" w:hAnsi="Times New Roman" w:eastAsia="仿宋_GB2312" w:cs="Times New Roman"/>
          <w:sz w:val="32"/>
          <w:szCs w:val="32"/>
        </w:rPr>
        <w:t>城区公交线网非直线系数由调整前的1.85降至1.60；整合客流量较低、空驶严重、运行效率较低线路。</w:t>
      </w:r>
    </w:p>
    <w:p>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.内部衔接更顺畅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规划方案针对重点板块、镇区、旅游景</w:t>
      </w:r>
      <w:r>
        <w:rPr>
          <w:rFonts w:hint="eastAsia" w:ascii="Times New Roman" w:hAnsi="Times New Roman" w:eastAsia="仿宋_GB2312" w:cs="Times New Roman"/>
          <w:sz w:val="32"/>
          <w:szCs w:val="32"/>
        </w:rPr>
        <w:t>区以及重点企业至城区的出行需求，通过调整线网走向、整合公交资源、加强盲区覆盖等措施，强化板块融合，畅通内部衔接，推动构建一体化公交线网。</w:t>
      </w:r>
    </w:p>
    <w:p>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3.对外出行更加便捷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为了加强与高铁枢纽联系，提升对外出行效率，规划方案结合高铁枢纽建设，重点加强高铁枢纽与城区、重点板块、旅游景区、镇区以及客运东站和客运北站的联系</w:t>
      </w:r>
      <w:bookmarkEnd w:id="17"/>
      <w:bookmarkStart w:id="24" w:name="_Toc121239503"/>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加强客运东站和客运北站与重点板块、旅游景区及镇区的联系。</w:t>
      </w:r>
    </w:p>
    <w:bookmarkEnd w:id="24"/>
    <w:p>
      <w:pPr>
        <w:keepNext/>
        <w:keepLines/>
        <w:spacing w:line="560" w:lineRule="exact"/>
        <w:ind w:firstLine="640" w:firstLineChars="200"/>
        <w:outlineLvl w:val="1"/>
        <w:rPr>
          <w:rFonts w:ascii="Times New Roman" w:hAnsi="Times New Roman" w:eastAsia="楷体" w:cs="Times New Roman"/>
          <w:bCs/>
          <w:sz w:val="32"/>
          <w:szCs w:val="32"/>
        </w:rPr>
      </w:pPr>
      <w:bookmarkStart w:id="25" w:name="_Toc139965616"/>
      <w:r>
        <w:rPr>
          <w:rFonts w:ascii="Times New Roman" w:hAnsi="Times New Roman" w:eastAsia="楷体" w:cs="Times New Roman"/>
          <w:bCs/>
          <w:sz w:val="32"/>
          <w:szCs w:val="32"/>
        </w:rPr>
        <w:t>（</w:t>
      </w:r>
      <w:r>
        <w:rPr>
          <w:rFonts w:hint="eastAsia" w:ascii="Times New Roman" w:hAnsi="Times New Roman" w:eastAsia="楷体" w:cs="Times New Roman"/>
          <w:bCs/>
          <w:sz w:val="32"/>
          <w:szCs w:val="32"/>
        </w:rPr>
        <w:t>二</w:t>
      </w:r>
      <w:r>
        <w:rPr>
          <w:rFonts w:ascii="Times New Roman" w:hAnsi="Times New Roman" w:eastAsia="楷体" w:cs="Times New Roman"/>
          <w:bCs/>
          <w:sz w:val="32"/>
          <w:szCs w:val="32"/>
        </w:rPr>
        <w:t>）实施时序</w:t>
      </w:r>
      <w:bookmarkEnd w:id="25"/>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结合城乡公交运营改革、河海大学开学、沪宁沿江高铁通车以及远期预留等几个节点，本次线路调整计划分期进行实施</w:t>
      </w:r>
      <w:r>
        <w:rPr>
          <w:rFonts w:ascii="Times New Roman" w:hAnsi="Times New Roman" w:eastAsia="仿宋_GB2312" w:cs="Times New Roman"/>
          <w:sz w:val="32"/>
          <w:szCs w:val="32"/>
        </w:rPr>
        <w:t>，相关公交场站设施</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同步推进建设。</w:t>
      </w:r>
    </w:p>
    <w:p>
      <w:pPr>
        <w:spacing w:line="560" w:lineRule="exact"/>
        <w:ind w:firstLine="640" w:firstLineChars="200"/>
        <w:outlineLvl w:val="0"/>
        <w:rPr>
          <w:rFonts w:ascii="Times New Roman" w:hAnsi="Times New Roman" w:eastAsia="黑体" w:cs="Times New Roman"/>
          <w:sz w:val="32"/>
          <w:szCs w:val="32"/>
        </w:rPr>
      </w:pPr>
      <w:bookmarkStart w:id="26" w:name="_Toc139965617"/>
      <w:r>
        <w:rPr>
          <w:rFonts w:ascii="Times New Roman" w:hAnsi="Times New Roman" w:eastAsia="黑体" w:cs="Times New Roman"/>
          <w:sz w:val="32"/>
          <w:szCs w:val="32"/>
        </w:rPr>
        <w:t>六、保障措施</w:t>
      </w:r>
      <w:bookmarkEnd w:id="26"/>
    </w:p>
    <w:p>
      <w:pPr>
        <w:keepNext/>
        <w:keepLines/>
        <w:spacing w:line="560" w:lineRule="exact"/>
        <w:ind w:firstLine="640" w:firstLineChars="200"/>
        <w:outlineLvl w:val="1"/>
        <w:rPr>
          <w:rFonts w:ascii="Times New Roman" w:hAnsi="Times New Roman" w:eastAsia="楷体" w:cs="Times New Roman"/>
          <w:bCs/>
          <w:sz w:val="32"/>
          <w:szCs w:val="32"/>
        </w:rPr>
      </w:pPr>
      <w:bookmarkStart w:id="27" w:name="_Toc139965618"/>
      <w:r>
        <w:rPr>
          <w:rFonts w:ascii="Times New Roman" w:hAnsi="Times New Roman" w:eastAsia="楷体" w:cs="Times New Roman"/>
          <w:bCs/>
          <w:sz w:val="32"/>
          <w:szCs w:val="32"/>
        </w:rPr>
        <w:t>（</w:t>
      </w:r>
      <w:r>
        <w:rPr>
          <w:rFonts w:hint="eastAsia" w:ascii="Times New Roman" w:hAnsi="Times New Roman" w:eastAsia="楷体" w:cs="Times New Roman"/>
          <w:bCs/>
          <w:sz w:val="32"/>
          <w:szCs w:val="32"/>
        </w:rPr>
        <w:t>一</w:t>
      </w:r>
      <w:r>
        <w:rPr>
          <w:rFonts w:ascii="Times New Roman" w:hAnsi="Times New Roman" w:eastAsia="楷体" w:cs="Times New Roman"/>
          <w:bCs/>
          <w:sz w:val="32"/>
          <w:szCs w:val="32"/>
        </w:rPr>
        <w:t>）</w:t>
      </w:r>
      <w:r>
        <w:rPr>
          <w:rFonts w:hint="eastAsia" w:ascii="Times New Roman" w:hAnsi="Times New Roman" w:eastAsia="楷体" w:cs="Times New Roman"/>
          <w:bCs/>
          <w:sz w:val="32"/>
          <w:szCs w:val="32"/>
        </w:rPr>
        <w:t>强化</w:t>
      </w:r>
      <w:r>
        <w:rPr>
          <w:rFonts w:ascii="Times New Roman" w:hAnsi="Times New Roman" w:eastAsia="楷体" w:cs="Times New Roman"/>
          <w:bCs/>
          <w:sz w:val="32"/>
          <w:szCs w:val="32"/>
        </w:rPr>
        <w:t>组织保障</w:t>
      </w:r>
      <w:bookmarkEnd w:id="27"/>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明确各方责任，形成协作机制。</w:t>
      </w:r>
      <w:r>
        <w:rPr>
          <w:rFonts w:hint="eastAsia" w:ascii="Times New Roman" w:hAnsi="Times New Roman" w:eastAsia="仿宋_GB2312" w:cs="Times New Roman"/>
          <w:sz w:val="32"/>
          <w:szCs w:val="32"/>
        </w:rPr>
        <w:t>分解规划主要目标、重点任务，</w:t>
      </w:r>
      <w:r>
        <w:rPr>
          <w:rFonts w:ascii="Times New Roman" w:hAnsi="Times New Roman" w:eastAsia="仿宋_GB2312" w:cs="Times New Roman"/>
          <w:sz w:val="32"/>
          <w:szCs w:val="32"/>
        </w:rPr>
        <w:t>明确公交发展所设计的财政补贴、融资、土地、运营、监管等领域的管理职权，</w:t>
      </w:r>
      <w:r>
        <w:rPr>
          <w:rFonts w:hint="eastAsia" w:ascii="Times New Roman" w:hAnsi="Times New Roman" w:eastAsia="仿宋_GB2312" w:cs="Times New Roman"/>
          <w:sz w:val="32"/>
          <w:szCs w:val="32"/>
        </w:rPr>
        <w:t>形成中长期规划逐年落实、动态实施的机制。加强《城市公共汽车和电车客运管理规定》《常州市公共汽车客运条例》等既有条例和规范的宣贯，严格加强对线网规划建设的管理，针对工作任务制定完善监督考核办法。</w:t>
      </w:r>
    </w:p>
    <w:p>
      <w:pPr>
        <w:keepNext/>
        <w:keepLines/>
        <w:spacing w:line="560" w:lineRule="exact"/>
        <w:ind w:firstLine="640" w:firstLineChars="200"/>
        <w:outlineLvl w:val="1"/>
        <w:rPr>
          <w:rFonts w:ascii="Times New Roman" w:hAnsi="Times New Roman" w:eastAsia="楷体" w:cs="Times New Roman"/>
          <w:bCs/>
          <w:sz w:val="32"/>
          <w:szCs w:val="32"/>
        </w:rPr>
      </w:pPr>
      <w:bookmarkStart w:id="28" w:name="_Toc139965619"/>
      <w:r>
        <w:rPr>
          <w:rFonts w:ascii="Times New Roman" w:hAnsi="Times New Roman" w:eastAsia="楷体" w:cs="Times New Roman"/>
          <w:bCs/>
          <w:sz w:val="32"/>
          <w:szCs w:val="32"/>
        </w:rPr>
        <w:t>（二）</w:t>
      </w:r>
      <w:r>
        <w:rPr>
          <w:rFonts w:hint="eastAsia" w:ascii="Times New Roman" w:hAnsi="Times New Roman" w:eastAsia="楷体" w:cs="Times New Roman"/>
          <w:bCs/>
          <w:sz w:val="32"/>
          <w:szCs w:val="32"/>
        </w:rPr>
        <w:t>落实</w:t>
      </w:r>
      <w:r>
        <w:rPr>
          <w:rFonts w:ascii="Times New Roman" w:hAnsi="Times New Roman" w:eastAsia="楷体" w:cs="Times New Roman"/>
          <w:bCs/>
          <w:sz w:val="32"/>
          <w:szCs w:val="32"/>
        </w:rPr>
        <w:t>用地保障</w:t>
      </w:r>
      <w:bookmarkEnd w:id="28"/>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将公交基础设施用地需求及时纳入相关用地规划中，</w:t>
      </w:r>
      <w:r>
        <w:rPr>
          <w:rFonts w:ascii="Times New Roman" w:hAnsi="Times New Roman" w:eastAsia="仿宋_GB2312" w:cs="Times New Roman"/>
          <w:sz w:val="32"/>
          <w:szCs w:val="32"/>
        </w:rPr>
        <w:t>确保公交停保场、首末站落地；探索</w:t>
      </w:r>
      <w:r>
        <w:rPr>
          <w:rFonts w:hint="eastAsia" w:ascii="Times New Roman" w:hAnsi="Times New Roman" w:eastAsia="仿宋_GB2312" w:cs="Times New Roman"/>
          <w:sz w:val="32"/>
          <w:szCs w:val="32"/>
        </w:rPr>
        <w:t>城乡公交场站的综合利用，利用城乡公交场站，探索配载物流、商贸、邮政、快递、供销等功能。</w:t>
      </w:r>
    </w:p>
    <w:p>
      <w:pPr>
        <w:keepNext/>
        <w:keepLines/>
        <w:spacing w:line="560" w:lineRule="exact"/>
        <w:ind w:firstLine="640" w:firstLineChars="200"/>
        <w:outlineLvl w:val="1"/>
        <w:rPr>
          <w:rFonts w:ascii="Times New Roman" w:hAnsi="Times New Roman" w:eastAsia="楷体" w:cs="Times New Roman"/>
          <w:bCs/>
          <w:sz w:val="32"/>
          <w:szCs w:val="32"/>
        </w:rPr>
      </w:pPr>
      <w:bookmarkStart w:id="29" w:name="_Toc139965620"/>
      <w:r>
        <w:rPr>
          <w:rFonts w:ascii="Times New Roman" w:hAnsi="Times New Roman" w:eastAsia="楷体" w:cs="Times New Roman"/>
          <w:bCs/>
          <w:sz w:val="32"/>
          <w:szCs w:val="32"/>
        </w:rPr>
        <w:t>（三）强化政策保障</w:t>
      </w:r>
      <w:bookmarkEnd w:id="29"/>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进一步健全公交财政保障体系，完善公交成本规制办法和公交服务质量考核办法，制定合理的公交政策性补贴机制，认真执行《常州市金坛区公交客运企业成本规制实施方案》文件要求，全面落实公交运营财政补贴资金。积极落实国家、省关于公共交通税费减免等方面的政策，保障公交企业平稳运行。</w:t>
      </w:r>
    </w:p>
    <w:p>
      <w:pPr>
        <w:keepNext/>
        <w:keepLines/>
        <w:spacing w:line="560" w:lineRule="exact"/>
        <w:ind w:firstLine="640" w:firstLineChars="200"/>
        <w:outlineLvl w:val="1"/>
        <w:rPr>
          <w:rFonts w:ascii="Times New Roman" w:hAnsi="Times New Roman" w:eastAsia="楷体" w:cs="Times New Roman"/>
          <w:bCs/>
          <w:sz w:val="32"/>
          <w:szCs w:val="32"/>
        </w:rPr>
      </w:pPr>
      <w:bookmarkStart w:id="30" w:name="_Toc139965621"/>
      <w:r>
        <w:rPr>
          <w:rFonts w:ascii="Times New Roman" w:hAnsi="Times New Roman" w:eastAsia="楷体" w:cs="Times New Roman"/>
          <w:bCs/>
          <w:sz w:val="32"/>
          <w:szCs w:val="32"/>
        </w:rPr>
        <w:t>（四）强化监督评估</w:t>
      </w:r>
      <w:bookmarkEnd w:id="30"/>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规划实施的监测评估机制，加强规划实施跟踪，创新统计方法，完善统计监测体系，及时把握线网规划实施中出现的新情况、新问题。加大规划宣传力度，形成全社会关心城乡公交一体化发展、参与规划实施和共同评价监督的良好氛围。</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楷体简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dobe 黑体 Std R">
    <w:panose1 w:val="020B0400000000000000"/>
    <w:charset w:val="86"/>
    <w:family w:val="swiss"/>
    <w:pitch w:val="default"/>
    <w:sig w:usb0="00000001" w:usb1="0A0F1810" w:usb2="00000016" w:usb3="00000000" w:csb0="00060007" w:csb1="00000000"/>
  </w:font>
  <w:font w:name="幼圆">
    <w:panose1 w:val="02010509060101010101"/>
    <w:charset w:val="86"/>
    <w:family w:val="modern"/>
    <w:pitch w:val="default"/>
    <w:sig w:usb0="00000001" w:usb1="080E0000" w:usb2="00000000" w:usb3="00000000" w:csb0="00040000" w:csb1="00000000"/>
  </w:font>
  <w:font w:name="Plotter">
    <w:altName w:val="Lucida Console"/>
    <w:panose1 w:val="00000000000000000000"/>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153292861"/>
      <w:docPartObj>
        <w:docPartGallery w:val="AutoText"/>
      </w:docPartObj>
    </w:sdtPr>
    <w:sdtEndPr>
      <w:rPr>
        <w:rFonts w:ascii="Times New Roman" w:hAnsi="Times New Roman" w:cs="Times New Roman"/>
      </w:rPr>
    </w:sdtEndPr>
    <w:sdtContent>
      <w:p>
        <w:pPr>
          <w:pStyle w:val="55"/>
          <w:jc w:val="center"/>
          <w:rPr>
            <w:rFonts w:ascii="Times New Roman" w:hAnsi="Times New Roman" w:cs="Times New Roman"/>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39735866"/>
      <w:docPartObj>
        <w:docPartGallery w:val="AutoText"/>
      </w:docPartObj>
    </w:sdtPr>
    <w:sdtEndPr>
      <w:rPr>
        <w:rFonts w:ascii="Times New Roman" w:hAnsi="Times New Roman" w:cs="Times New Roman"/>
      </w:rPr>
    </w:sdtEndPr>
    <w:sdtContent>
      <w:p>
        <w:pPr>
          <w:pStyle w:val="5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57A1C"/>
    <w:multiLevelType w:val="multilevel"/>
    <w:tmpl w:val="09257A1C"/>
    <w:lvl w:ilvl="0" w:tentative="0">
      <w:start w:val="3"/>
      <w:numFmt w:val="decimal"/>
      <w:lvlText w:val="第%1章"/>
      <w:lvlJc w:val="left"/>
      <w:pPr>
        <w:tabs>
          <w:tab w:val="left" w:pos="425"/>
        </w:tabs>
        <w:ind w:left="425" w:hanging="425"/>
      </w:pPr>
      <w:rPr>
        <w:rFonts w:hint="eastAsia"/>
        <w:b/>
        <w:i w:val="0"/>
        <w:sz w:val="44"/>
      </w:rPr>
    </w:lvl>
    <w:lvl w:ilvl="1" w:tentative="0">
      <w:start w:val="1"/>
      <w:numFmt w:val="decimal"/>
      <w:lvlRestart w:val="0"/>
      <w:lvlText w:val="%1.%2"/>
      <w:lvlJc w:val="left"/>
      <w:pPr>
        <w:tabs>
          <w:tab w:val="left" w:pos="567"/>
        </w:tabs>
        <w:ind w:left="567" w:hanging="567"/>
      </w:pPr>
      <w:rPr>
        <w:rFonts w:hint="eastAsia"/>
        <w:b/>
        <w:i w:val="0"/>
        <w:sz w:val="32"/>
      </w:rPr>
    </w:lvl>
    <w:lvl w:ilvl="2" w:tentative="0">
      <w:start w:val="1"/>
      <w:numFmt w:val="decimal"/>
      <w:pStyle w:val="18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01F1C9D"/>
    <w:multiLevelType w:val="multilevel"/>
    <w:tmpl w:val="701F1C9D"/>
    <w:lvl w:ilvl="0" w:tentative="0">
      <w:start w:val="1"/>
      <w:numFmt w:val="decimal"/>
      <w:pStyle w:val="201"/>
      <w:lvlText w:val="第%1章"/>
      <w:lvlJc w:val="left"/>
      <w:pPr>
        <w:tabs>
          <w:tab w:val="left" w:pos="425"/>
        </w:tabs>
        <w:ind w:left="425" w:hanging="425"/>
      </w:pPr>
      <w:rPr>
        <w:rFonts w:hint="eastAsia"/>
        <w:b/>
        <w:i w:val="0"/>
        <w:sz w:val="44"/>
      </w:rPr>
    </w:lvl>
    <w:lvl w:ilvl="1" w:tentative="0">
      <w:start w:val="1"/>
      <w:numFmt w:val="decimal"/>
      <w:lvlRestart w:val="0"/>
      <w:lvlText w:val="%1.%2"/>
      <w:lvlJc w:val="left"/>
      <w:pPr>
        <w:tabs>
          <w:tab w:val="left" w:pos="567"/>
        </w:tabs>
        <w:ind w:left="567" w:hanging="567"/>
      </w:pPr>
      <w:rPr>
        <w:rFonts w:hint="eastAsia"/>
        <w:b/>
        <w:i w:val="0"/>
        <w:sz w:val="32"/>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74885840"/>
    <w:multiLevelType w:val="multilevel"/>
    <w:tmpl w:val="74885840"/>
    <w:lvl w:ilvl="0" w:tentative="0">
      <w:start w:val="1"/>
      <w:numFmt w:val="bullet"/>
      <w:pStyle w:val="11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3NGNlMjU2NjkwMGIwOWZkNGYyODA1OTMwM2ViMjYifQ=="/>
  </w:docVars>
  <w:rsids>
    <w:rsidRoot w:val="000B663F"/>
    <w:rsid w:val="00000A7E"/>
    <w:rsid w:val="00000C0A"/>
    <w:rsid w:val="00001D4A"/>
    <w:rsid w:val="0000343B"/>
    <w:rsid w:val="0000350D"/>
    <w:rsid w:val="00007930"/>
    <w:rsid w:val="0001228C"/>
    <w:rsid w:val="00016455"/>
    <w:rsid w:val="00022410"/>
    <w:rsid w:val="00022B9B"/>
    <w:rsid w:val="000233EF"/>
    <w:rsid w:val="00025738"/>
    <w:rsid w:val="00031F8D"/>
    <w:rsid w:val="00032577"/>
    <w:rsid w:val="000402C5"/>
    <w:rsid w:val="00040581"/>
    <w:rsid w:val="000450FE"/>
    <w:rsid w:val="00050479"/>
    <w:rsid w:val="00051A93"/>
    <w:rsid w:val="000526CA"/>
    <w:rsid w:val="00053A61"/>
    <w:rsid w:val="0005525C"/>
    <w:rsid w:val="000557BB"/>
    <w:rsid w:val="00055CF9"/>
    <w:rsid w:val="00057707"/>
    <w:rsid w:val="000657D6"/>
    <w:rsid w:val="00065E9B"/>
    <w:rsid w:val="00067068"/>
    <w:rsid w:val="00067558"/>
    <w:rsid w:val="0006782B"/>
    <w:rsid w:val="00076288"/>
    <w:rsid w:val="0007707C"/>
    <w:rsid w:val="00082BB9"/>
    <w:rsid w:val="00083BFB"/>
    <w:rsid w:val="000878CC"/>
    <w:rsid w:val="0009743B"/>
    <w:rsid w:val="000B210B"/>
    <w:rsid w:val="000B663F"/>
    <w:rsid w:val="000C3FC9"/>
    <w:rsid w:val="000C4364"/>
    <w:rsid w:val="000C5E96"/>
    <w:rsid w:val="000C7E21"/>
    <w:rsid w:val="000D348C"/>
    <w:rsid w:val="000D4F57"/>
    <w:rsid w:val="000D731B"/>
    <w:rsid w:val="000E0855"/>
    <w:rsid w:val="000E29A9"/>
    <w:rsid w:val="000E2A37"/>
    <w:rsid w:val="000F1BA1"/>
    <w:rsid w:val="00105BDD"/>
    <w:rsid w:val="001064B1"/>
    <w:rsid w:val="00114409"/>
    <w:rsid w:val="00116262"/>
    <w:rsid w:val="0011632F"/>
    <w:rsid w:val="00120438"/>
    <w:rsid w:val="0012213B"/>
    <w:rsid w:val="0012494B"/>
    <w:rsid w:val="00124E46"/>
    <w:rsid w:val="00126283"/>
    <w:rsid w:val="00126894"/>
    <w:rsid w:val="00130FF0"/>
    <w:rsid w:val="001412C0"/>
    <w:rsid w:val="00145E7E"/>
    <w:rsid w:val="00146350"/>
    <w:rsid w:val="00146F30"/>
    <w:rsid w:val="00152E16"/>
    <w:rsid w:val="0015438C"/>
    <w:rsid w:val="00160355"/>
    <w:rsid w:val="00171DBC"/>
    <w:rsid w:val="00171E08"/>
    <w:rsid w:val="00171F34"/>
    <w:rsid w:val="00171FBB"/>
    <w:rsid w:val="001721A6"/>
    <w:rsid w:val="00173F6F"/>
    <w:rsid w:val="00174304"/>
    <w:rsid w:val="00182662"/>
    <w:rsid w:val="00184385"/>
    <w:rsid w:val="00185B93"/>
    <w:rsid w:val="00191484"/>
    <w:rsid w:val="00193095"/>
    <w:rsid w:val="00193F47"/>
    <w:rsid w:val="00194665"/>
    <w:rsid w:val="00195106"/>
    <w:rsid w:val="00195B54"/>
    <w:rsid w:val="0019608A"/>
    <w:rsid w:val="001A0901"/>
    <w:rsid w:val="001A2B2C"/>
    <w:rsid w:val="001A6B4D"/>
    <w:rsid w:val="001C0341"/>
    <w:rsid w:val="001C28D3"/>
    <w:rsid w:val="001C3AA2"/>
    <w:rsid w:val="001C4933"/>
    <w:rsid w:val="001C5EFD"/>
    <w:rsid w:val="001C65FF"/>
    <w:rsid w:val="001D18E7"/>
    <w:rsid w:val="001D72BB"/>
    <w:rsid w:val="001E1993"/>
    <w:rsid w:val="001E1D40"/>
    <w:rsid w:val="001E2378"/>
    <w:rsid w:val="001E45D6"/>
    <w:rsid w:val="0020033B"/>
    <w:rsid w:val="00200D4F"/>
    <w:rsid w:val="00201483"/>
    <w:rsid w:val="002043B8"/>
    <w:rsid w:val="00205CD9"/>
    <w:rsid w:val="0021272A"/>
    <w:rsid w:val="00214824"/>
    <w:rsid w:val="002173A0"/>
    <w:rsid w:val="00221301"/>
    <w:rsid w:val="00221B1A"/>
    <w:rsid w:val="002235EE"/>
    <w:rsid w:val="00223CBA"/>
    <w:rsid w:val="0023183D"/>
    <w:rsid w:val="0023504B"/>
    <w:rsid w:val="002403CB"/>
    <w:rsid w:val="00245D84"/>
    <w:rsid w:val="00257F43"/>
    <w:rsid w:val="00262414"/>
    <w:rsid w:val="00264FEE"/>
    <w:rsid w:val="00267159"/>
    <w:rsid w:val="002715F8"/>
    <w:rsid w:val="00272D8C"/>
    <w:rsid w:val="002753E5"/>
    <w:rsid w:val="00286B1E"/>
    <w:rsid w:val="002901F0"/>
    <w:rsid w:val="002917F1"/>
    <w:rsid w:val="002A1726"/>
    <w:rsid w:val="002A55A7"/>
    <w:rsid w:val="002B1693"/>
    <w:rsid w:val="002B1D30"/>
    <w:rsid w:val="002B204F"/>
    <w:rsid w:val="002B4F83"/>
    <w:rsid w:val="002B646E"/>
    <w:rsid w:val="002B6591"/>
    <w:rsid w:val="002C22D5"/>
    <w:rsid w:val="002C3FCD"/>
    <w:rsid w:val="002C6453"/>
    <w:rsid w:val="002C665A"/>
    <w:rsid w:val="002D1232"/>
    <w:rsid w:val="002D5725"/>
    <w:rsid w:val="002E3E41"/>
    <w:rsid w:val="002F016E"/>
    <w:rsid w:val="002F7CE1"/>
    <w:rsid w:val="003013E4"/>
    <w:rsid w:val="0030328A"/>
    <w:rsid w:val="003112DE"/>
    <w:rsid w:val="003173D4"/>
    <w:rsid w:val="00317B92"/>
    <w:rsid w:val="003203C8"/>
    <w:rsid w:val="00337A4F"/>
    <w:rsid w:val="0036014E"/>
    <w:rsid w:val="003700B6"/>
    <w:rsid w:val="00370B6C"/>
    <w:rsid w:val="00371C0D"/>
    <w:rsid w:val="00373597"/>
    <w:rsid w:val="00373D8F"/>
    <w:rsid w:val="00380D2F"/>
    <w:rsid w:val="00383B5F"/>
    <w:rsid w:val="003853C7"/>
    <w:rsid w:val="0039101B"/>
    <w:rsid w:val="003916D2"/>
    <w:rsid w:val="00394451"/>
    <w:rsid w:val="00394D03"/>
    <w:rsid w:val="003965D5"/>
    <w:rsid w:val="0039721F"/>
    <w:rsid w:val="003A07F3"/>
    <w:rsid w:val="003A0CA7"/>
    <w:rsid w:val="003A195E"/>
    <w:rsid w:val="003A488E"/>
    <w:rsid w:val="003B1EE2"/>
    <w:rsid w:val="003C1EC9"/>
    <w:rsid w:val="003C5019"/>
    <w:rsid w:val="003D078C"/>
    <w:rsid w:val="003E1536"/>
    <w:rsid w:val="003E33C9"/>
    <w:rsid w:val="003E419E"/>
    <w:rsid w:val="003E5A50"/>
    <w:rsid w:val="003E6780"/>
    <w:rsid w:val="003F06BE"/>
    <w:rsid w:val="003F1B62"/>
    <w:rsid w:val="003F1E4C"/>
    <w:rsid w:val="003F473C"/>
    <w:rsid w:val="00400CEE"/>
    <w:rsid w:val="00402022"/>
    <w:rsid w:val="004037D6"/>
    <w:rsid w:val="004038A4"/>
    <w:rsid w:val="00406FE9"/>
    <w:rsid w:val="00412E51"/>
    <w:rsid w:val="004140C6"/>
    <w:rsid w:val="00415929"/>
    <w:rsid w:val="00417839"/>
    <w:rsid w:val="00427BAC"/>
    <w:rsid w:val="004363A5"/>
    <w:rsid w:val="00437F92"/>
    <w:rsid w:val="00452FB4"/>
    <w:rsid w:val="00454574"/>
    <w:rsid w:val="004549BF"/>
    <w:rsid w:val="00456421"/>
    <w:rsid w:val="004627E5"/>
    <w:rsid w:val="00463F53"/>
    <w:rsid w:val="0046611A"/>
    <w:rsid w:val="00467095"/>
    <w:rsid w:val="004676D3"/>
    <w:rsid w:val="00467D0E"/>
    <w:rsid w:val="0047037D"/>
    <w:rsid w:val="004722B5"/>
    <w:rsid w:val="00475FA3"/>
    <w:rsid w:val="00480A93"/>
    <w:rsid w:val="0048590E"/>
    <w:rsid w:val="00485AE5"/>
    <w:rsid w:val="00486664"/>
    <w:rsid w:val="004866CE"/>
    <w:rsid w:val="00490E9A"/>
    <w:rsid w:val="004927AA"/>
    <w:rsid w:val="0049356A"/>
    <w:rsid w:val="004959CE"/>
    <w:rsid w:val="00495CF8"/>
    <w:rsid w:val="00497452"/>
    <w:rsid w:val="004A0A65"/>
    <w:rsid w:val="004B4104"/>
    <w:rsid w:val="004B54E2"/>
    <w:rsid w:val="004B57CB"/>
    <w:rsid w:val="004B636B"/>
    <w:rsid w:val="004B7F6A"/>
    <w:rsid w:val="004C0667"/>
    <w:rsid w:val="004C1A9A"/>
    <w:rsid w:val="004C377A"/>
    <w:rsid w:val="004C6D25"/>
    <w:rsid w:val="004D02DA"/>
    <w:rsid w:val="004E7925"/>
    <w:rsid w:val="004E7BC3"/>
    <w:rsid w:val="004F00BF"/>
    <w:rsid w:val="004F01A7"/>
    <w:rsid w:val="004F6D3A"/>
    <w:rsid w:val="00505E4D"/>
    <w:rsid w:val="0051202E"/>
    <w:rsid w:val="0051390B"/>
    <w:rsid w:val="00517C10"/>
    <w:rsid w:val="005219F0"/>
    <w:rsid w:val="00522F47"/>
    <w:rsid w:val="0053153E"/>
    <w:rsid w:val="0053178A"/>
    <w:rsid w:val="00531FE8"/>
    <w:rsid w:val="00532E22"/>
    <w:rsid w:val="005376D8"/>
    <w:rsid w:val="00542B58"/>
    <w:rsid w:val="00544566"/>
    <w:rsid w:val="00545CF6"/>
    <w:rsid w:val="00546F10"/>
    <w:rsid w:val="005535E9"/>
    <w:rsid w:val="00556425"/>
    <w:rsid w:val="005570F9"/>
    <w:rsid w:val="00560AD4"/>
    <w:rsid w:val="0057191B"/>
    <w:rsid w:val="00571B87"/>
    <w:rsid w:val="00573AF3"/>
    <w:rsid w:val="00574952"/>
    <w:rsid w:val="0057534C"/>
    <w:rsid w:val="00582FC8"/>
    <w:rsid w:val="00587AD4"/>
    <w:rsid w:val="00587FD0"/>
    <w:rsid w:val="00593414"/>
    <w:rsid w:val="00594283"/>
    <w:rsid w:val="00595976"/>
    <w:rsid w:val="00597977"/>
    <w:rsid w:val="005979E3"/>
    <w:rsid w:val="005A0210"/>
    <w:rsid w:val="005A19F8"/>
    <w:rsid w:val="005A1CFD"/>
    <w:rsid w:val="005A4721"/>
    <w:rsid w:val="005A7E83"/>
    <w:rsid w:val="005B71F5"/>
    <w:rsid w:val="005C141E"/>
    <w:rsid w:val="005C2F90"/>
    <w:rsid w:val="005C5349"/>
    <w:rsid w:val="005D0FFC"/>
    <w:rsid w:val="005D390A"/>
    <w:rsid w:val="005D3FA9"/>
    <w:rsid w:val="005E225A"/>
    <w:rsid w:val="005E57FC"/>
    <w:rsid w:val="005E64D8"/>
    <w:rsid w:val="005F35D0"/>
    <w:rsid w:val="005F4FF1"/>
    <w:rsid w:val="006012FE"/>
    <w:rsid w:val="00601FFC"/>
    <w:rsid w:val="00603997"/>
    <w:rsid w:val="0061628E"/>
    <w:rsid w:val="0061791D"/>
    <w:rsid w:val="00623738"/>
    <w:rsid w:val="00625203"/>
    <w:rsid w:val="00625C49"/>
    <w:rsid w:val="006273E2"/>
    <w:rsid w:val="0063195B"/>
    <w:rsid w:val="00650655"/>
    <w:rsid w:val="00654429"/>
    <w:rsid w:val="00656E6E"/>
    <w:rsid w:val="00656FB4"/>
    <w:rsid w:val="00661B25"/>
    <w:rsid w:val="006626AD"/>
    <w:rsid w:val="00663043"/>
    <w:rsid w:val="00664B54"/>
    <w:rsid w:val="006657F6"/>
    <w:rsid w:val="006676AB"/>
    <w:rsid w:val="00671933"/>
    <w:rsid w:val="006746CD"/>
    <w:rsid w:val="00682883"/>
    <w:rsid w:val="006972BE"/>
    <w:rsid w:val="006A5588"/>
    <w:rsid w:val="006A64F2"/>
    <w:rsid w:val="006A66DC"/>
    <w:rsid w:val="006B26D7"/>
    <w:rsid w:val="006B6CBA"/>
    <w:rsid w:val="006C13F2"/>
    <w:rsid w:val="006C7192"/>
    <w:rsid w:val="006D074D"/>
    <w:rsid w:val="006D2E41"/>
    <w:rsid w:val="006D5CBC"/>
    <w:rsid w:val="006D6351"/>
    <w:rsid w:val="006D7AFE"/>
    <w:rsid w:val="006E0667"/>
    <w:rsid w:val="006E15F0"/>
    <w:rsid w:val="006E2E88"/>
    <w:rsid w:val="006E532A"/>
    <w:rsid w:val="006E7D45"/>
    <w:rsid w:val="006F0D1D"/>
    <w:rsid w:val="006F1C3E"/>
    <w:rsid w:val="006F2288"/>
    <w:rsid w:val="006F42B5"/>
    <w:rsid w:val="00700817"/>
    <w:rsid w:val="00701411"/>
    <w:rsid w:val="00704C6D"/>
    <w:rsid w:val="0071222B"/>
    <w:rsid w:val="00712E89"/>
    <w:rsid w:val="00715EDF"/>
    <w:rsid w:val="00716793"/>
    <w:rsid w:val="007169EB"/>
    <w:rsid w:val="00723D92"/>
    <w:rsid w:val="0072737E"/>
    <w:rsid w:val="007318D4"/>
    <w:rsid w:val="00732894"/>
    <w:rsid w:val="00737A1E"/>
    <w:rsid w:val="007469D6"/>
    <w:rsid w:val="00750546"/>
    <w:rsid w:val="00752880"/>
    <w:rsid w:val="00755226"/>
    <w:rsid w:val="00756ED7"/>
    <w:rsid w:val="00761E4C"/>
    <w:rsid w:val="00764105"/>
    <w:rsid w:val="0076447C"/>
    <w:rsid w:val="00766796"/>
    <w:rsid w:val="007723C8"/>
    <w:rsid w:val="007735D4"/>
    <w:rsid w:val="00774074"/>
    <w:rsid w:val="007741C1"/>
    <w:rsid w:val="00774FEA"/>
    <w:rsid w:val="007751E2"/>
    <w:rsid w:val="00775473"/>
    <w:rsid w:val="00784796"/>
    <w:rsid w:val="007926A6"/>
    <w:rsid w:val="007937CA"/>
    <w:rsid w:val="00794A03"/>
    <w:rsid w:val="0079761F"/>
    <w:rsid w:val="007A3892"/>
    <w:rsid w:val="007A3912"/>
    <w:rsid w:val="007A54C4"/>
    <w:rsid w:val="007A786A"/>
    <w:rsid w:val="007B0DC9"/>
    <w:rsid w:val="007B1649"/>
    <w:rsid w:val="007B2938"/>
    <w:rsid w:val="007B319E"/>
    <w:rsid w:val="007B5D3C"/>
    <w:rsid w:val="007C54FF"/>
    <w:rsid w:val="007C61DA"/>
    <w:rsid w:val="007C704B"/>
    <w:rsid w:val="007D0768"/>
    <w:rsid w:val="007D406C"/>
    <w:rsid w:val="007D7793"/>
    <w:rsid w:val="007E2AD5"/>
    <w:rsid w:val="007E64D1"/>
    <w:rsid w:val="007F2689"/>
    <w:rsid w:val="007F4C86"/>
    <w:rsid w:val="00800725"/>
    <w:rsid w:val="00800FB1"/>
    <w:rsid w:val="008025CD"/>
    <w:rsid w:val="008219C0"/>
    <w:rsid w:val="0083017D"/>
    <w:rsid w:val="0083237F"/>
    <w:rsid w:val="00837596"/>
    <w:rsid w:val="00841BD8"/>
    <w:rsid w:val="00844F6E"/>
    <w:rsid w:val="00852892"/>
    <w:rsid w:val="00853F84"/>
    <w:rsid w:val="00855FB4"/>
    <w:rsid w:val="008600B1"/>
    <w:rsid w:val="008620BD"/>
    <w:rsid w:val="00863095"/>
    <w:rsid w:val="0086514C"/>
    <w:rsid w:val="00870449"/>
    <w:rsid w:val="00871711"/>
    <w:rsid w:val="0087210D"/>
    <w:rsid w:val="008752A9"/>
    <w:rsid w:val="0087721A"/>
    <w:rsid w:val="00877400"/>
    <w:rsid w:val="0087789A"/>
    <w:rsid w:val="00881212"/>
    <w:rsid w:val="00881272"/>
    <w:rsid w:val="00883969"/>
    <w:rsid w:val="00890E62"/>
    <w:rsid w:val="00891AF5"/>
    <w:rsid w:val="008925E6"/>
    <w:rsid w:val="00893294"/>
    <w:rsid w:val="008A1678"/>
    <w:rsid w:val="008A21E5"/>
    <w:rsid w:val="008A2768"/>
    <w:rsid w:val="008A3ABA"/>
    <w:rsid w:val="008A400E"/>
    <w:rsid w:val="008A4724"/>
    <w:rsid w:val="008A7EFD"/>
    <w:rsid w:val="008B06F8"/>
    <w:rsid w:val="008B1EC3"/>
    <w:rsid w:val="008B37BB"/>
    <w:rsid w:val="008B3F64"/>
    <w:rsid w:val="008C1D1E"/>
    <w:rsid w:val="008C4BF0"/>
    <w:rsid w:val="008C56EE"/>
    <w:rsid w:val="008C5B62"/>
    <w:rsid w:val="008C6207"/>
    <w:rsid w:val="008C7B1B"/>
    <w:rsid w:val="008D061A"/>
    <w:rsid w:val="008D319C"/>
    <w:rsid w:val="008D343C"/>
    <w:rsid w:val="008D3781"/>
    <w:rsid w:val="008D51AF"/>
    <w:rsid w:val="008D5FDD"/>
    <w:rsid w:val="008D64E1"/>
    <w:rsid w:val="008E0916"/>
    <w:rsid w:val="008E41A2"/>
    <w:rsid w:val="008E4343"/>
    <w:rsid w:val="008E4830"/>
    <w:rsid w:val="008E671F"/>
    <w:rsid w:val="008E7C47"/>
    <w:rsid w:val="008F38F7"/>
    <w:rsid w:val="008F5201"/>
    <w:rsid w:val="008F74A7"/>
    <w:rsid w:val="00900F8D"/>
    <w:rsid w:val="00901D44"/>
    <w:rsid w:val="009044FE"/>
    <w:rsid w:val="00904A79"/>
    <w:rsid w:val="00905937"/>
    <w:rsid w:val="0091348D"/>
    <w:rsid w:val="00913F27"/>
    <w:rsid w:val="0091506E"/>
    <w:rsid w:val="009222E0"/>
    <w:rsid w:val="00927226"/>
    <w:rsid w:val="00934715"/>
    <w:rsid w:val="009370ED"/>
    <w:rsid w:val="00941129"/>
    <w:rsid w:val="00941684"/>
    <w:rsid w:val="00941C7D"/>
    <w:rsid w:val="009457C9"/>
    <w:rsid w:val="009519CA"/>
    <w:rsid w:val="00955FF4"/>
    <w:rsid w:val="00956779"/>
    <w:rsid w:val="00962719"/>
    <w:rsid w:val="00963214"/>
    <w:rsid w:val="009646D0"/>
    <w:rsid w:val="00970A51"/>
    <w:rsid w:val="0097151E"/>
    <w:rsid w:val="0097391C"/>
    <w:rsid w:val="00976291"/>
    <w:rsid w:val="00981861"/>
    <w:rsid w:val="00981F5B"/>
    <w:rsid w:val="009831EF"/>
    <w:rsid w:val="00984109"/>
    <w:rsid w:val="00984FB2"/>
    <w:rsid w:val="009877BD"/>
    <w:rsid w:val="009917AE"/>
    <w:rsid w:val="00991C41"/>
    <w:rsid w:val="00995BDF"/>
    <w:rsid w:val="00997A2F"/>
    <w:rsid w:val="009A11DB"/>
    <w:rsid w:val="009A6747"/>
    <w:rsid w:val="009A76D6"/>
    <w:rsid w:val="009B0667"/>
    <w:rsid w:val="009B1ED2"/>
    <w:rsid w:val="009B2C65"/>
    <w:rsid w:val="009B644A"/>
    <w:rsid w:val="009B6786"/>
    <w:rsid w:val="009C2C1A"/>
    <w:rsid w:val="009C43E8"/>
    <w:rsid w:val="009D46AC"/>
    <w:rsid w:val="009E025E"/>
    <w:rsid w:val="009E5B2E"/>
    <w:rsid w:val="009F0739"/>
    <w:rsid w:val="009F3768"/>
    <w:rsid w:val="009F5042"/>
    <w:rsid w:val="009F5856"/>
    <w:rsid w:val="00A0470F"/>
    <w:rsid w:val="00A14642"/>
    <w:rsid w:val="00A14D8C"/>
    <w:rsid w:val="00A22485"/>
    <w:rsid w:val="00A32304"/>
    <w:rsid w:val="00A3583A"/>
    <w:rsid w:val="00A36E90"/>
    <w:rsid w:val="00A40621"/>
    <w:rsid w:val="00A4117D"/>
    <w:rsid w:val="00A411EA"/>
    <w:rsid w:val="00A411FF"/>
    <w:rsid w:val="00A41F10"/>
    <w:rsid w:val="00A4507C"/>
    <w:rsid w:val="00A46051"/>
    <w:rsid w:val="00A50631"/>
    <w:rsid w:val="00A51911"/>
    <w:rsid w:val="00A52BD8"/>
    <w:rsid w:val="00A53A63"/>
    <w:rsid w:val="00A57E0E"/>
    <w:rsid w:val="00A57EA0"/>
    <w:rsid w:val="00A60534"/>
    <w:rsid w:val="00A60BA9"/>
    <w:rsid w:val="00A6550E"/>
    <w:rsid w:val="00A65664"/>
    <w:rsid w:val="00A65E4B"/>
    <w:rsid w:val="00A7186E"/>
    <w:rsid w:val="00A74F22"/>
    <w:rsid w:val="00A7518F"/>
    <w:rsid w:val="00A75382"/>
    <w:rsid w:val="00A7789E"/>
    <w:rsid w:val="00A8199A"/>
    <w:rsid w:val="00A835F3"/>
    <w:rsid w:val="00A916A3"/>
    <w:rsid w:val="00A9289E"/>
    <w:rsid w:val="00AA0523"/>
    <w:rsid w:val="00AA06DB"/>
    <w:rsid w:val="00AA1328"/>
    <w:rsid w:val="00AB5D15"/>
    <w:rsid w:val="00AC677C"/>
    <w:rsid w:val="00AD2207"/>
    <w:rsid w:val="00AD2A8B"/>
    <w:rsid w:val="00AE0044"/>
    <w:rsid w:val="00AE083E"/>
    <w:rsid w:val="00AE2514"/>
    <w:rsid w:val="00AE50E3"/>
    <w:rsid w:val="00AF1622"/>
    <w:rsid w:val="00B04C52"/>
    <w:rsid w:val="00B06F47"/>
    <w:rsid w:val="00B1162E"/>
    <w:rsid w:val="00B15696"/>
    <w:rsid w:val="00B16733"/>
    <w:rsid w:val="00B1728E"/>
    <w:rsid w:val="00B17492"/>
    <w:rsid w:val="00B23FB6"/>
    <w:rsid w:val="00B25B1A"/>
    <w:rsid w:val="00B26363"/>
    <w:rsid w:val="00B27D0D"/>
    <w:rsid w:val="00B30653"/>
    <w:rsid w:val="00B30D95"/>
    <w:rsid w:val="00B3224F"/>
    <w:rsid w:val="00B3365D"/>
    <w:rsid w:val="00B36162"/>
    <w:rsid w:val="00B377F7"/>
    <w:rsid w:val="00B40D33"/>
    <w:rsid w:val="00B41F26"/>
    <w:rsid w:val="00B42BBD"/>
    <w:rsid w:val="00B43550"/>
    <w:rsid w:val="00B437AA"/>
    <w:rsid w:val="00B44773"/>
    <w:rsid w:val="00B5091C"/>
    <w:rsid w:val="00B50CDF"/>
    <w:rsid w:val="00B534AA"/>
    <w:rsid w:val="00B644BF"/>
    <w:rsid w:val="00B67D38"/>
    <w:rsid w:val="00B71625"/>
    <w:rsid w:val="00B74306"/>
    <w:rsid w:val="00B76ABF"/>
    <w:rsid w:val="00B801C8"/>
    <w:rsid w:val="00B83126"/>
    <w:rsid w:val="00B847F9"/>
    <w:rsid w:val="00B8500F"/>
    <w:rsid w:val="00BA5FD4"/>
    <w:rsid w:val="00BB2283"/>
    <w:rsid w:val="00BB7C9A"/>
    <w:rsid w:val="00BC5B9C"/>
    <w:rsid w:val="00BC65C7"/>
    <w:rsid w:val="00BD17FA"/>
    <w:rsid w:val="00BD5005"/>
    <w:rsid w:val="00BE51CE"/>
    <w:rsid w:val="00BF74A4"/>
    <w:rsid w:val="00C02972"/>
    <w:rsid w:val="00C12459"/>
    <w:rsid w:val="00C17600"/>
    <w:rsid w:val="00C27ABE"/>
    <w:rsid w:val="00C32D32"/>
    <w:rsid w:val="00C35B63"/>
    <w:rsid w:val="00C43470"/>
    <w:rsid w:val="00C45D20"/>
    <w:rsid w:val="00C476E2"/>
    <w:rsid w:val="00C549FD"/>
    <w:rsid w:val="00C6112F"/>
    <w:rsid w:val="00C63496"/>
    <w:rsid w:val="00C7011E"/>
    <w:rsid w:val="00C7069A"/>
    <w:rsid w:val="00C7491B"/>
    <w:rsid w:val="00C76039"/>
    <w:rsid w:val="00C766BF"/>
    <w:rsid w:val="00C811A3"/>
    <w:rsid w:val="00C84B9A"/>
    <w:rsid w:val="00C90D80"/>
    <w:rsid w:val="00C923F2"/>
    <w:rsid w:val="00C93612"/>
    <w:rsid w:val="00CA02F1"/>
    <w:rsid w:val="00CB0D0A"/>
    <w:rsid w:val="00CB1479"/>
    <w:rsid w:val="00CB3855"/>
    <w:rsid w:val="00CB3A6C"/>
    <w:rsid w:val="00CB7189"/>
    <w:rsid w:val="00CC23FC"/>
    <w:rsid w:val="00CC26DF"/>
    <w:rsid w:val="00CC3996"/>
    <w:rsid w:val="00CC4331"/>
    <w:rsid w:val="00CC6351"/>
    <w:rsid w:val="00CC7CE2"/>
    <w:rsid w:val="00CD3330"/>
    <w:rsid w:val="00CD3E4B"/>
    <w:rsid w:val="00CD3FB3"/>
    <w:rsid w:val="00CD40C6"/>
    <w:rsid w:val="00CD52E8"/>
    <w:rsid w:val="00CD701E"/>
    <w:rsid w:val="00CE107A"/>
    <w:rsid w:val="00CE5110"/>
    <w:rsid w:val="00CF643A"/>
    <w:rsid w:val="00D02EF8"/>
    <w:rsid w:val="00D1570F"/>
    <w:rsid w:val="00D15A0B"/>
    <w:rsid w:val="00D22D78"/>
    <w:rsid w:val="00D31C1B"/>
    <w:rsid w:val="00D32E84"/>
    <w:rsid w:val="00D35796"/>
    <w:rsid w:val="00D35E4E"/>
    <w:rsid w:val="00D37419"/>
    <w:rsid w:val="00D4055D"/>
    <w:rsid w:val="00D413E9"/>
    <w:rsid w:val="00D445CE"/>
    <w:rsid w:val="00D4571A"/>
    <w:rsid w:val="00D461C8"/>
    <w:rsid w:val="00D4625A"/>
    <w:rsid w:val="00D53F59"/>
    <w:rsid w:val="00D55F3B"/>
    <w:rsid w:val="00D577AB"/>
    <w:rsid w:val="00D63563"/>
    <w:rsid w:val="00D65685"/>
    <w:rsid w:val="00D72C7B"/>
    <w:rsid w:val="00D74EC6"/>
    <w:rsid w:val="00D7631A"/>
    <w:rsid w:val="00D76B84"/>
    <w:rsid w:val="00D97028"/>
    <w:rsid w:val="00D974DF"/>
    <w:rsid w:val="00DA06AB"/>
    <w:rsid w:val="00DA267C"/>
    <w:rsid w:val="00DA7607"/>
    <w:rsid w:val="00DB191C"/>
    <w:rsid w:val="00DB6BDC"/>
    <w:rsid w:val="00DC155A"/>
    <w:rsid w:val="00DC355B"/>
    <w:rsid w:val="00DC375E"/>
    <w:rsid w:val="00DD1212"/>
    <w:rsid w:val="00DD2D3E"/>
    <w:rsid w:val="00DD57A5"/>
    <w:rsid w:val="00DE05AB"/>
    <w:rsid w:val="00DE15F4"/>
    <w:rsid w:val="00DE1F9D"/>
    <w:rsid w:val="00DE2790"/>
    <w:rsid w:val="00DE3948"/>
    <w:rsid w:val="00DE6352"/>
    <w:rsid w:val="00DF28F0"/>
    <w:rsid w:val="00DF495E"/>
    <w:rsid w:val="00DF4FA8"/>
    <w:rsid w:val="00DF6C9C"/>
    <w:rsid w:val="00E01CAB"/>
    <w:rsid w:val="00E022FB"/>
    <w:rsid w:val="00E0680B"/>
    <w:rsid w:val="00E07174"/>
    <w:rsid w:val="00E12D5C"/>
    <w:rsid w:val="00E163C8"/>
    <w:rsid w:val="00E173C0"/>
    <w:rsid w:val="00E240A4"/>
    <w:rsid w:val="00E244E6"/>
    <w:rsid w:val="00E24EB5"/>
    <w:rsid w:val="00E24F25"/>
    <w:rsid w:val="00E30A9F"/>
    <w:rsid w:val="00E32090"/>
    <w:rsid w:val="00E34D9C"/>
    <w:rsid w:val="00E35ADC"/>
    <w:rsid w:val="00E360A0"/>
    <w:rsid w:val="00E40F3E"/>
    <w:rsid w:val="00E4517F"/>
    <w:rsid w:val="00E459C3"/>
    <w:rsid w:val="00E4626E"/>
    <w:rsid w:val="00E47775"/>
    <w:rsid w:val="00E524F3"/>
    <w:rsid w:val="00E52CBB"/>
    <w:rsid w:val="00E5323D"/>
    <w:rsid w:val="00E534FE"/>
    <w:rsid w:val="00E55B2C"/>
    <w:rsid w:val="00E56D65"/>
    <w:rsid w:val="00E571B0"/>
    <w:rsid w:val="00E57B23"/>
    <w:rsid w:val="00E619F2"/>
    <w:rsid w:val="00E65FC0"/>
    <w:rsid w:val="00E670DB"/>
    <w:rsid w:val="00E76247"/>
    <w:rsid w:val="00E775E2"/>
    <w:rsid w:val="00E7790F"/>
    <w:rsid w:val="00E80CCE"/>
    <w:rsid w:val="00E83B70"/>
    <w:rsid w:val="00E85ADC"/>
    <w:rsid w:val="00E8626E"/>
    <w:rsid w:val="00E946C3"/>
    <w:rsid w:val="00E95BC3"/>
    <w:rsid w:val="00E9763C"/>
    <w:rsid w:val="00EA1265"/>
    <w:rsid w:val="00EA1338"/>
    <w:rsid w:val="00EA50CF"/>
    <w:rsid w:val="00EA7310"/>
    <w:rsid w:val="00EB1FEE"/>
    <w:rsid w:val="00EB3040"/>
    <w:rsid w:val="00EB4A46"/>
    <w:rsid w:val="00EB64F4"/>
    <w:rsid w:val="00EB74D3"/>
    <w:rsid w:val="00EC0821"/>
    <w:rsid w:val="00EC0ABD"/>
    <w:rsid w:val="00EC4641"/>
    <w:rsid w:val="00EC6403"/>
    <w:rsid w:val="00ED581B"/>
    <w:rsid w:val="00ED7B0E"/>
    <w:rsid w:val="00EE0275"/>
    <w:rsid w:val="00EE2BE6"/>
    <w:rsid w:val="00EE554D"/>
    <w:rsid w:val="00EF0DCF"/>
    <w:rsid w:val="00EF41B5"/>
    <w:rsid w:val="00EF4F64"/>
    <w:rsid w:val="00F02F3F"/>
    <w:rsid w:val="00F11CF7"/>
    <w:rsid w:val="00F1675C"/>
    <w:rsid w:val="00F16853"/>
    <w:rsid w:val="00F253F8"/>
    <w:rsid w:val="00F25478"/>
    <w:rsid w:val="00F27F80"/>
    <w:rsid w:val="00F32BF3"/>
    <w:rsid w:val="00F332C2"/>
    <w:rsid w:val="00F340DA"/>
    <w:rsid w:val="00F34DCB"/>
    <w:rsid w:val="00F3508D"/>
    <w:rsid w:val="00F35870"/>
    <w:rsid w:val="00F37AB4"/>
    <w:rsid w:val="00F42593"/>
    <w:rsid w:val="00F430E6"/>
    <w:rsid w:val="00F43F33"/>
    <w:rsid w:val="00F50EF0"/>
    <w:rsid w:val="00F51DBB"/>
    <w:rsid w:val="00F537E3"/>
    <w:rsid w:val="00F53C99"/>
    <w:rsid w:val="00F56043"/>
    <w:rsid w:val="00F63CA5"/>
    <w:rsid w:val="00F65C51"/>
    <w:rsid w:val="00F669D9"/>
    <w:rsid w:val="00F73D4E"/>
    <w:rsid w:val="00F75885"/>
    <w:rsid w:val="00F77265"/>
    <w:rsid w:val="00F8054D"/>
    <w:rsid w:val="00F8110D"/>
    <w:rsid w:val="00F81410"/>
    <w:rsid w:val="00F84384"/>
    <w:rsid w:val="00F86779"/>
    <w:rsid w:val="00F907B7"/>
    <w:rsid w:val="00F918BD"/>
    <w:rsid w:val="00F932F3"/>
    <w:rsid w:val="00F95DA7"/>
    <w:rsid w:val="00FA3C4C"/>
    <w:rsid w:val="00FB27C5"/>
    <w:rsid w:val="00FB5467"/>
    <w:rsid w:val="00FC0BE7"/>
    <w:rsid w:val="00FC57A6"/>
    <w:rsid w:val="00FC6504"/>
    <w:rsid w:val="00FC720F"/>
    <w:rsid w:val="00FD4538"/>
    <w:rsid w:val="00FD457E"/>
    <w:rsid w:val="00FD607A"/>
    <w:rsid w:val="00FD6AF7"/>
    <w:rsid w:val="00FE12B2"/>
    <w:rsid w:val="00FE2B00"/>
    <w:rsid w:val="00FF5DB9"/>
    <w:rsid w:val="00FF7720"/>
    <w:rsid w:val="6C21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uiPriority="99" w:name="index 2"/>
    <w:lsdException w:uiPriority="99" w:name="index 3"/>
    <w:lsdException w:qFormat="1" w:uiPriority="99" w:name="index 4"/>
    <w:lsdException w:qFormat="1" w:uiPriority="99" w:name="index 5"/>
    <w:lsdException w:qFormat="1" w:uiPriority="99" w:name="index 6"/>
    <w:lsdException w:uiPriority="99"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iPriority="99" w:name="index heading"/>
    <w:lsdException w:qFormat="1" w:uiPriority="35" w:semiHidden="0" w:name="caption"/>
    <w:lsdException w:uiPriority="99" w:name="table of figures"/>
    <w:lsdException w:uiPriority="99" w:name="envelope address"/>
    <w:lsdException w:qFormat="1" w:uiPriority="99" w:name="envelope return"/>
    <w:lsdException w:qFormat="1" w:uiPriority="99" w:semiHidden="0" w:name="footnote reference"/>
    <w:lsdException w:uiPriority="99" w:semiHidden="0" w:name="annotation reference"/>
    <w:lsdException w:uiPriority="99" w:name="line number"/>
    <w:lsdException w:unhideWhenUsed="0" w:uiPriority="0" w:semiHidden="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uiPriority="99" w:name="List 5"/>
    <w:lsdException w:qFormat="1" w:uiPriority="99" w:name="List Bullet 2"/>
    <w:lsdException w:qFormat="1" w:uiPriority="99" w:name="List Bullet 3"/>
    <w:lsdException w:qFormat="1" w:uiPriority="99" w:name="List Bullet 4"/>
    <w:lsdException w:uiPriority="99" w:name="List Bullet 5"/>
    <w:lsdException w:qFormat="1" w:uiPriority="99" w:name="List Number 2"/>
    <w:lsdException w:uiPriority="99" w:name="List Number 3"/>
    <w:lsdException w:qFormat="1" w:uiPriority="99" w:name="List Number 4"/>
    <w:lsdException w:uiPriority="99"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iPriority="99" w:name="Body Text"/>
    <w:lsdException w:qFormat="1" w:uiPriority="99" w:semiHidden="0" w:name="Body Text Indent"/>
    <w:lsdException w:qFormat="1" w:uiPriority="99" w:name="List Continue"/>
    <w:lsdException w:qFormat="1" w:uiPriority="99" w:name="List Continue 2"/>
    <w:lsdException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uiPriority="99" w:name="Date"/>
    <w:lsdException w:qFormat="1" w:uiPriority="99" w:name="Body Text First Indent"/>
    <w:lsdException w:qFormat="1" w:unhideWhenUsed="0" w:uiPriority="99" w:semiHidden="0" w:name="Body Text First Indent 2"/>
    <w:lsdException w:qFormat="1" w:uiPriority="99" w:name="Note Heading"/>
    <w:lsdException w:qFormat="1" w:uiPriority="99" w:name="Body Text 2"/>
    <w:lsdException w:qFormat="1" w:uiPriority="99" w:name="Body Text 3"/>
    <w:lsdException w:qFormat="1"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107"/>
    <w:unhideWhenUsed/>
    <w:qFormat/>
    <w:uiPriority w:val="9"/>
    <w:pPr>
      <w:keepNext/>
      <w:keepLines/>
      <w:spacing w:beforeLines="50" w:afterLines="50" w:line="360" w:lineRule="auto"/>
      <w:outlineLvl w:val="2"/>
    </w:pPr>
    <w:rPr>
      <w:rFonts w:ascii="Times New Roman" w:hAnsi="Times New Roman" w:eastAsia="黑体"/>
      <w:b/>
      <w:bCs/>
      <w:sz w:val="28"/>
      <w:szCs w:val="32"/>
    </w:rPr>
  </w:style>
  <w:style w:type="paragraph" w:styleId="6">
    <w:name w:val="heading 4"/>
    <w:basedOn w:val="1"/>
    <w:next w:val="1"/>
    <w:link w:val="108"/>
    <w:unhideWhenUsed/>
    <w:qFormat/>
    <w:uiPriority w:val="9"/>
    <w:pPr>
      <w:spacing w:beforeLines="50" w:line="360" w:lineRule="auto"/>
      <w:ind w:left="-368"/>
      <w:outlineLvl w:val="3"/>
    </w:pPr>
    <w:rPr>
      <w:rFonts w:eastAsia="宋体" w:asciiTheme="minorEastAsia" w:hAnsiTheme="minorEastAsia" w:cstheme="majorBidi"/>
      <w:b/>
      <w:bCs/>
      <w:sz w:val="28"/>
      <w:szCs w:val="28"/>
    </w:rPr>
  </w:style>
  <w:style w:type="paragraph" w:styleId="7">
    <w:name w:val="heading 5"/>
    <w:basedOn w:val="1"/>
    <w:next w:val="1"/>
    <w:link w:val="109"/>
    <w:unhideWhenUsed/>
    <w:qFormat/>
    <w:uiPriority w:val="9"/>
    <w:pPr>
      <w:keepNext/>
      <w:keepLines/>
      <w:spacing w:beforeLines="25" w:line="360" w:lineRule="auto"/>
      <w:jc w:val="left"/>
      <w:outlineLvl w:val="4"/>
    </w:pPr>
    <w:rPr>
      <w:rFonts w:ascii="Times New Roman" w:hAnsi="Times New Roman" w:eastAsia="黑体"/>
      <w:bCs/>
      <w:sz w:val="24"/>
      <w:szCs w:val="28"/>
    </w:rPr>
  </w:style>
  <w:style w:type="paragraph" w:styleId="8">
    <w:name w:val="heading 6"/>
    <w:basedOn w:val="1"/>
    <w:next w:val="1"/>
    <w:link w:val="110"/>
    <w:unhideWhenUsed/>
    <w:qFormat/>
    <w:uiPriority w:val="9"/>
    <w:pPr>
      <w:keepNext/>
      <w:keepLines/>
      <w:spacing w:line="360" w:lineRule="auto"/>
      <w:outlineLvl w:val="5"/>
    </w:pPr>
    <w:rPr>
      <w:rFonts w:asciiTheme="majorHAnsi" w:hAnsiTheme="majorHAnsi" w:eastAsiaTheme="majorEastAsia" w:cstheme="majorBidi"/>
      <w:b/>
      <w:bCs/>
      <w:sz w:val="24"/>
      <w:szCs w:val="24"/>
      <w:lang w:val="zh-CN"/>
    </w:rPr>
  </w:style>
  <w:style w:type="paragraph" w:styleId="9">
    <w:name w:val="heading 7"/>
    <w:basedOn w:val="1"/>
    <w:next w:val="1"/>
    <w:link w:val="111"/>
    <w:unhideWhenUsed/>
    <w:qFormat/>
    <w:uiPriority w:val="9"/>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112"/>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3"/>
    <w:unhideWhenUsed/>
    <w:qFormat/>
    <w:uiPriority w:val="9"/>
    <w:pPr>
      <w:keepNext/>
      <w:keepLines/>
      <w:spacing w:before="240" w:after="64" w:line="320" w:lineRule="auto"/>
      <w:outlineLvl w:val="8"/>
    </w:pPr>
    <w:rPr>
      <w:rFonts w:asciiTheme="majorHAnsi" w:hAnsiTheme="majorHAnsi" w:eastAsiaTheme="majorEastAsia" w:cstheme="majorBidi"/>
      <w:sz w:val="24"/>
      <w:szCs w:val="21"/>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47"/>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spacing w:line="360" w:lineRule="auto"/>
      <w:ind w:left="100" w:leftChars="400" w:hanging="200" w:hangingChars="200"/>
      <w:contextualSpacing/>
    </w:pPr>
    <w:rPr>
      <w:rFonts w:ascii="Times New Roman" w:hAnsi="Times New Roman"/>
      <w:sz w:val="24"/>
    </w:rPr>
  </w:style>
  <w:style w:type="paragraph" w:styleId="13">
    <w:name w:val="toc 7"/>
    <w:basedOn w:val="1"/>
    <w:next w:val="1"/>
    <w:unhideWhenUsed/>
    <w:qFormat/>
    <w:uiPriority w:val="39"/>
    <w:pPr>
      <w:spacing w:line="360" w:lineRule="auto"/>
      <w:ind w:left="2520" w:leftChars="1200" w:firstLine="200" w:firstLineChars="200"/>
    </w:pPr>
    <w:rPr>
      <w:rFonts w:ascii="Times New Roman" w:hAnsi="Times New Roman"/>
      <w:sz w:val="24"/>
    </w:rPr>
  </w:style>
  <w:style w:type="paragraph" w:styleId="14">
    <w:name w:val="List Number 2"/>
    <w:basedOn w:val="1"/>
    <w:semiHidden/>
    <w:unhideWhenUsed/>
    <w:qFormat/>
    <w:uiPriority w:val="99"/>
    <w:pPr>
      <w:tabs>
        <w:tab w:val="left" w:pos="780"/>
      </w:tabs>
      <w:spacing w:line="360" w:lineRule="auto"/>
      <w:ind w:left="780" w:leftChars="200" w:hanging="360" w:hangingChars="200"/>
      <w:contextualSpacing/>
    </w:pPr>
    <w:rPr>
      <w:rFonts w:ascii="Times New Roman" w:hAnsi="Times New Roman"/>
      <w:sz w:val="24"/>
    </w:rPr>
  </w:style>
  <w:style w:type="paragraph" w:styleId="15">
    <w:name w:val="table of authorities"/>
    <w:basedOn w:val="1"/>
    <w:next w:val="1"/>
    <w:semiHidden/>
    <w:unhideWhenUsed/>
    <w:qFormat/>
    <w:uiPriority w:val="99"/>
    <w:pPr>
      <w:spacing w:line="360" w:lineRule="auto"/>
      <w:ind w:left="420" w:leftChars="200" w:firstLine="200" w:firstLineChars="200"/>
    </w:pPr>
    <w:rPr>
      <w:rFonts w:ascii="Times New Roman" w:hAnsi="Times New Roman"/>
      <w:sz w:val="24"/>
    </w:rPr>
  </w:style>
  <w:style w:type="paragraph" w:styleId="16">
    <w:name w:val="Note Heading"/>
    <w:basedOn w:val="1"/>
    <w:next w:val="1"/>
    <w:link w:val="148"/>
    <w:semiHidden/>
    <w:unhideWhenUsed/>
    <w:qFormat/>
    <w:uiPriority w:val="99"/>
    <w:pPr>
      <w:spacing w:line="360" w:lineRule="auto"/>
      <w:ind w:firstLine="200" w:firstLineChars="200"/>
      <w:jc w:val="center"/>
    </w:pPr>
    <w:rPr>
      <w:rFonts w:ascii="Times New Roman" w:hAnsi="Times New Roman"/>
      <w:sz w:val="24"/>
    </w:rPr>
  </w:style>
  <w:style w:type="paragraph" w:styleId="17">
    <w:name w:val="List Bullet 4"/>
    <w:basedOn w:val="1"/>
    <w:semiHidden/>
    <w:unhideWhenUsed/>
    <w:qFormat/>
    <w:uiPriority w:val="99"/>
    <w:pPr>
      <w:tabs>
        <w:tab w:val="left" w:pos="1620"/>
      </w:tabs>
      <w:spacing w:line="360" w:lineRule="auto"/>
      <w:ind w:left="1620" w:leftChars="600" w:hanging="360" w:hangingChars="200"/>
      <w:contextualSpacing/>
    </w:pPr>
    <w:rPr>
      <w:rFonts w:ascii="Times New Roman" w:hAnsi="Times New Roman"/>
      <w:sz w:val="24"/>
    </w:rPr>
  </w:style>
  <w:style w:type="paragraph" w:styleId="18">
    <w:name w:val="index 8"/>
    <w:basedOn w:val="1"/>
    <w:next w:val="1"/>
    <w:semiHidden/>
    <w:unhideWhenUsed/>
    <w:qFormat/>
    <w:uiPriority w:val="99"/>
    <w:pPr>
      <w:spacing w:line="360" w:lineRule="auto"/>
      <w:ind w:left="1400" w:leftChars="1400" w:firstLine="200" w:firstLineChars="200"/>
    </w:pPr>
    <w:rPr>
      <w:rFonts w:ascii="Times New Roman" w:hAnsi="Times New Roman"/>
      <w:sz w:val="24"/>
    </w:rPr>
  </w:style>
  <w:style w:type="paragraph" w:styleId="19">
    <w:name w:val="E-mail Signature"/>
    <w:basedOn w:val="1"/>
    <w:link w:val="149"/>
    <w:semiHidden/>
    <w:unhideWhenUsed/>
    <w:uiPriority w:val="99"/>
    <w:pPr>
      <w:spacing w:line="360" w:lineRule="auto"/>
      <w:ind w:firstLine="200" w:firstLineChars="200"/>
    </w:pPr>
    <w:rPr>
      <w:rFonts w:ascii="Times New Roman" w:hAnsi="Times New Roman"/>
      <w:sz w:val="24"/>
    </w:rPr>
  </w:style>
  <w:style w:type="paragraph" w:styleId="20">
    <w:name w:val="List Number"/>
    <w:basedOn w:val="1"/>
    <w:semiHidden/>
    <w:unhideWhenUsed/>
    <w:qFormat/>
    <w:uiPriority w:val="99"/>
    <w:pPr>
      <w:tabs>
        <w:tab w:val="left" w:pos="360"/>
      </w:tabs>
      <w:spacing w:line="360" w:lineRule="auto"/>
      <w:ind w:left="360" w:hanging="360" w:hangingChars="200"/>
      <w:contextualSpacing/>
    </w:pPr>
    <w:rPr>
      <w:rFonts w:ascii="Times New Roman" w:hAnsi="Times New Roman"/>
      <w:sz w:val="24"/>
    </w:rPr>
  </w:style>
  <w:style w:type="paragraph" w:styleId="21">
    <w:name w:val="Normal Indent"/>
    <w:basedOn w:val="1"/>
    <w:qFormat/>
    <w:uiPriority w:val="0"/>
    <w:pPr>
      <w:spacing w:line="360" w:lineRule="auto"/>
      <w:ind w:firstLine="420" w:firstLineChars="200"/>
      <w:jc w:val="left"/>
    </w:pPr>
    <w:rPr>
      <w:rFonts w:ascii="Times New Roman" w:hAnsi="Times New Roman" w:eastAsia="宋体" w:cs="Times New Roman"/>
      <w:sz w:val="24"/>
      <w:szCs w:val="20"/>
    </w:rPr>
  </w:style>
  <w:style w:type="paragraph" w:styleId="22">
    <w:name w:val="caption"/>
    <w:basedOn w:val="1"/>
    <w:next w:val="1"/>
    <w:link w:val="175"/>
    <w:unhideWhenUsed/>
    <w:qFormat/>
    <w:uiPriority w:val="35"/>
    <w:pPr>
      <w:spacing w:line="360" w:lineRule="auto"/>
      <w:ind w:firstLine="200" w:firstLineChars="200"/>
    </w:pPr>
    <w:rPr>
      <w:rFonts w:eastAsia="黑体" w:asciiTheme="majorHAnsi" w:hAnsiTheme="majorHAnsi" w:cstheme="majorBidi"/>
      <w:sz w:val="20"/>
      <w:szCs w:val="20"/>
    </w:rPr>
  </w:style>
  <w:style w:type="paragraph" w:styleId="23">
    <w:name w:val="index 5"/>
    <w:basedOn w:val="1"/>
    <w:next w:val="1"/>
    <w:semiHidden/>
    <w:unhideWhenUsed/>
    <w:qFormat/>
    <w:uiPriority w:val="99"/>
    <w:pPr>
      <w:spacing w:line="360" w:lineRule="auto"/>
      <w:ind w:left="800" w:leftChars="800" w:firstLine="200" w:firstLineChars="200"/>
    </w:pPr>
    <w:rPr>
      <w:rFonts w:ascii="Times New Roman" w:hAnsi="Times New Roman"/>
      <w:sz w:val="24"/>
    </w:rPr>
  </w:style>
  <w:style w:type="paragraph" w:styleId="24">
    <w:name w:val="List Bullet"/>
    <w:basedOn w:val="1"/>
    <w:semiHidden/>
    <w:unhideWhenUsed/>
    <w:qFormat/>
    <w:uiPriority w:val="99"/>
    <w:pPr>
      <w:tabs>
        <w:tab w:val="left" w:pos="360"/>
      </w:tabs>
      <w:spacing w:line="360" w:lineRule="auto"/>
      <w:ind w:left="360" w:hanging="360" w:hangingChars="200"/>
      <w:contextualSpacing/>
    </w:pPr>
    <w:rPr>
      <w:rFonts w:ascii="Times New Roman" w:hAnsi="Times New Roman"/>
      <w:sz w:val="24"/>
    </w:rPr>
  </w:style>
  <w:style w:type="paragraph" w:styleId="25">
    <w:name w:val="envelope address"/>
    <w:basedOn w:val="1"/>
    <w:semiHidden/>
    <w:unhideWhenUsed/>
    <w:uiPriority w:val="99"/>
    <w:pPr>
      <w:framePr w:w="7920" w:h="1980" w:hRule="exact" w:hSpace="180" w:wrap="auto" w:vAnchor="margin" w:hAnchor="page" w:xAlign="center" w:yAlign="bottom"/>
      <w:snapToGrid w:val="0"/>
      <w:spacing w:line="360" w:lineRule="auto"/>
      <w:ind w:left="100" w:leftChars="1400" w:firstLine="200" w:firstLineChars="200"/>
    </w:pPr>
    <w:rPr>
      <w:rFonts w:asciiTheme="majorHAnsi" w:hAnsiTheme="majorHAnsi" w:eastAsiaTheme="majorEastAsia" w:cstheme="majorBidi"/>
      <w:sz w:val="24"/>
      <w:szCs w:val="24"/>
    </w:rPr>
  </w:style>
  <w:style w:type="paragraph" w:styleId="26">
    <w:name w:val="Document Map"/>
    <w:basedOn w:val="1"/>
    <w:link w:val="150"/>
    <w:unhideWhenUsed/>
    <w:qFormat/>
    <w:uiPriority w:val="99"/>
    <w:pPr>
      <w:spacing w:line="360" w:lineRule="auto"/>
      <w:ind w:firstLine="200" w:firstLineChars="200"/>
    </w:pPr>
    <w:rPr>
      <w:rFonts w:ascii="宋体" w:hAnsi="Calibri" w:eastAsia="宋体" w:cs="Times New Roman"/>
      <w:sz w:val="18"/>
      <w:szCs w:val="18"/>
    </w:rPr>
  </w:style>
  <w:style w:type="paragraph" w:styleId="27">
    <w:name w:val="toa heading"/>
    <w:basedOn w:val="1"/>
    <w:next w:val="1"/>
    <w:semiHidden/>
    <w:unhideWhenUsed/>
    <w:qFormat/>
    <w:uiPriority w:val="99"/>
    <w:pPr>
      <w:spacing w:before="120" w:line="360" w:lineRule="auto"/>
      <w:ind w:firstLine="200" w:firstLineChars="200"/>
    </w:pPr>
    <w:rPr>
      <w:rFonts w:eastAsia="宋体" w:asciiTheme="majorHAnsi" w:hAnsiTheme="majorHAnsi" w:cstheme="majorBidi"/>
      <w:sz w:val="24"/>
      <w:szCs w:val="24"/>
    </w:rPr>
  </w:style>
  <w:style w:type="paragraph" w:styleId="28">
    <w:name w:val="annotation text"/>
    <w:basedOn w:val="1"/>
    <w:link w:val="124"/>
    <w:unhideWhenUsed/>
    <w:qFormat/>
    <w:uiPriority w:val="99"/>
    <w:pPr>
      <w:jc w:val="left"/>
    </w:pPr>
  </w:style>
  <w:style w:type="paragraph" w:styleId="29">
    <w:name w:val="index 6"/>
    <w:basedOn w:val="1"/>
    <w:next w:val="1"/>
    <w:semiHidden/>
    <w:unhideWhenUsed/>
    <w:qFormat/>
    <w:uiPriority w:val="99"/>
    <w:pPr>
      <w:spacing w:line="360" w:lineRule="auto"/>
      <w:ind w:left="1000" w:leftChars="1000" w:firstLine="200" w:firstLineChars="200"/>
    </w:pPr>
    <w:rPr>
      <w:rFonts w:ascii="Times New Roman" w:hAnsi="Times New Roman"/>
      <w:sz w:val="24"/>
    </w:rPr>
  </w:style>
  <w:style w:type="paragraph" w:styleId="30">
    <w:name w:val="Salutation"/>
    <w:basedOn w:val="1"/>
    <w:next w:val="1"/>
    <w:link w:val="151"/>
    <w:semiHidden/>
    <w:unhideWhenUsed/>
    <w:qFormat/>
    <w:uiPriority w:val="99"/>
    <w:pPr>
      <w:spacing w:line="360" w:lineRule="auto"/>
      <w:ind w:firstLine="200" w:firstLineChars="200"/>
    </w:pPr>
    <w:rPr>
      <w:rFonts w:ascii="Times New Roman" w:hAnsi="Times New Roman"/>
      <w:sz w:val="24"/>
    </w:rPr>
  </w:style>
  <w:style w:type="paragraph" w:styleId="31">
    <w:name w:val="Body Text 3"/>
    <w:basedOn w:val="1"/>
    <w:link w:val="152"/>
    <w:semiHidden/>
    <w:unhideWhenUsed/>
    <w:qFormat/>
    <w:uiPriority w:val="99"/>
    <w:pPr>
      <w:spacing w:after="120" w:line="360" w:lineRule="auto"/>
      <w:ind w:firstLine="200" w:firstLineChars="200"/>
    </w:pPr>
    <w:rPr>
      <w:rFonts w:ascii="Times New Roman" w:hAnsi="Times New Roman"/>
      <w:sz w:val="16"/>
      <w:szCs w:val="16"/>
    </w:rPr>
  </w:style>
  <w:style w:type="paragraph" w:styleId="32">
    <w:name w:val="Closing"/>
    <w:basedOn w:val="1"/>
    <w:link w:val="153"/>
    <w:semiHidden/>
    <w:unhideWhenUsed/>
    <w:qFormat/>
    <w:uiPriority w:val="99"/>
    <w:pPr>
      <w:spacing w:line="360" w:lineRule="auto"/>
      <w:ind w:left="100" w:leftChars="2100" w:firstLine="200" w:firstLineChars="200"/>
    </w:pPr>
    <w:rPr>
      <w:rFonts w:ascii="Times New Roman" w:hAnsi="Times New Roman"/>
      <w:sz w:val="24"/>
    </w:rPr>
  </w:style>
  <w:style w:type="paragraph" w:styleId="33">
    <w:name w:val="List Bullet 3"/>
    <w:basedOn w:val="1"/>
    <w:semiHidden/>
    <w:unhideWhenUsed/>
    <w:qFormat/>
    <w:uiPriority w:val="99"/>
    <w:pPr>
      <w:tabs>
        <w:tab w:val="left" w:pos="1200"/>
      </w:tabs>
      <w:spacing w:line="360" w:lineRule="auto"/>
      <w:ind w:left="1200" w:leftChars="400" w:hanging="360" w:hangingChars="200"/>
      <w:contextualSpacing/>
    </w:pPr>
    <w:rPr>
      <w:rFonts w:ascii="Times New Roman" w:hAnsi="Times New Roman"/>
      <w:sz w:val="24"/>
    </w:rPr>
  </w:style>
  <w:style w:type="paragraph" w:styleId="34">
    <w:name w:val="Body Text"/>
    <w:basedOn w:val="1"/>
    <w:link w:val="154"/>
    <w:semiHidden/>
    <w:unhideWhenUsed/>
    <w:qFormat/>
    <w:uiPriority w:val="99"/>
    <w:pPr>
      <w:spacing w:after="120" w:line="360" w:lineRule="auto"/>
      <w:ind w:firstLine="200" w:firstLineChars="200"/>
    </w:pPr>
    <w:rPr>
      <w:rFonts w:ascii="Times New Roman" w:hAnsi="Times New Roman"/>
      <w:sz w:val="24"/>
    </w:rPr>
  </w:style>
  <w:style w:type="paragraph" w:styleId="35">
    <w:name w:val="Body Text Indent"/>
    <w:basedOn w:val="1"/>
    <w:link w:val="155"/>
    <w:unhideWhenUsed/>
    <w:qFormat/>
    <w:uiPriority w:val="99"/>
    <w:pPr>
      <w:spacing w:after="120" w:line="360" w:lineRule="auto"/>
      <w:ind w:left="420" w:leftChars="200" w:firstLine="200" w:firstLineChars="200"/>
    </w:pPr>
    <w:rPr>
      <w:rFonts w:ascii="Times New Roman" w:hAnsi="Times New Roman"/>
      <w:sz w:val="24"/>
    </w:rPr>
  </w:style>
  <w:style w:type="paragraph" w:styleId="36">
    <w:name w:val="List Number 3"/>
    <w:basedOn w:val="1"/>
    <w:semiHidden/>
    <w:unhideWhenUsed/>
    <w:uiPriority w:val="99"/>
    <w:pPr>
      <w:tabs>
        <w:tab w:val="left" w:pos="1200"/>
      </w:tabs>
      <w:spacing w:line="360" w:lineRule="auto"/>
      <w:ind w:left="1200" w:leftChars="400" w:hanging="360" w:hangingChars="200"/>
      <w:contextualSpacing/>
    </w:pPr>
    <w:rPr>
      <w:rFonts w:ascii="Times New Roman" w:hAnsi="Times New Roman"/>
      <w:sz w:val="24"/>
    </w:rPr>
  </w:style>
  <w:style w:type="paragraph" w:styleId="37">
    <w:name w:val="List 2"/>
    <w:basedOn w:val="1"/>
    <w:semiHidden/>
    <w:unhideWhenUsed/>
    <w:qFormat/>
    <w:uiPriority w:val="99"/>
    <w:pPr>
      <w:spacing w:line="360" w:lineRule="auto"/>
      <w:ind w:left="100" w:leftChars="200" w:hanging="200" w:hangingChars="200"/>
      <w:contextualSpacing/>
    </w:pPr>
    <w:rPr>
      <w:rFonts w:ascii="Times New Roman" w:hAnsi="Times New Roman"/>
      <w:sz w:val="24"/>
    </w:rPr>
  </w:style>
  <w:style w:type="paragraph" w:styleId="38">
    <w:name w:val="List Continue"/>
    <w:basedOn w:val="1"/>
    <w:semiHidden/>
    <w:unhideWhenUsed/>
    <w:qFormat/>
    <w:uiPriority w:val="99"/>
    <w:pPr>
      <w:spacing w:after="120" w:line="360" w:lineRule="auto"/>
      <w:ind w:left="420" w:leftChars="200" w:firstLine="200" w:firstLineChars="200"/>
      <w:contextualSpacing/>
    </w:pPr>
    <w:rPr>
      <w:rFonts w:ascii="Times New Roman" w:hAnsi="Times New Roman"/>
      <w:sz w:val="24"/>
    </w:rPr>
  </w:style>
  <w:style w:type="paragraph" w:styleId="39">
    <w:name w:val="Block Text"/>
    <w:basedOn w:val="1"/>
    <w:semiHidden/>
    <w:unhideWhenUsed/>
    <w:qFormat/>
    <w:uiPriority w:val="99"/>
    <w:pPr>
      <w:spacing w:after="120" w:line="360" w:lineRule="auto"/>
      <w:ind w:left="1440" w:leftChars="700" w:right="1440" w:rightChars="700" w:firstLine="200" w:firstLineChars="200"/>
    </w:pPr>
    <w:rPr>
      <w:rFonts w:ascii="Times New Roman" w:hAnsi="Times New Roman"/>
      <w:sz w:val="24"/>
    </w:rPr>
  </w:style>
  <w:style w:type="paragraph" w:styleId="40">
    <w:name w:val="List Bullet 2"/>
    <w:basedOn w:val="1"/>
    <w:semiHidden/>
    <w:unhideWhenUsed/>
    <w:qFormat/>
    <w:uiPriority w:val="99"/>
    <w:pPr>
      <w:tabs>
        <w:tab w:val="left" w:pos="780"/>
      </w:tabs>
      <w:spacing w:line="360" w:lineRule="auto"/>
      <w:ind w:left="780" w:leftChars="200" w:hanging="360" w:hangingChars="200"/>
      <w:contextualSpacing/>
    </w:pPr>
    <w:rPr>
      <w:rFonts w:ascii="Times New Roman" w:hAnsi="Times New Roman"/>
      <w:sz w:val="24"/>
    </w:rPr>
  </w:style>
  <w:style w:type="paragraph" w:styleId="41">
    <w:name w:val="HTML Address"/>
    <w:basedOn w:val="1"/>
    <w:link w:val="156"/>
    <w:semiHidden/>
    <w:unhideWhenUsed/>
    <w:uiPriority w:val="99"/>
    <w:pPr>
      <w:spacing w:line="360" w:lineRule="auto"/>
      <w:ind w:firstLine="200" w:firstLineChars="200"/>
    </w:pPr>
    <w:rPr>
      <w:rFonts w:ascii="Times New Roman" w:hAnsi="Times New Roman"/>
      <w:i/>
      <w:iCs/>
      <w:sz w:val="24"/>
    </w:rPr>
  </w:style>
  <w:style w:type="paragraph" w:styleId="42">
    <w:name w:val="index 4"/>
    <w:basedOn w:val="1"/>
    <w:next w:val="1"/>
    <w:semiHidden/>
    <w:unhideWhenUsed/>
    <w:qFormat/>
    <w:uiPriority w:val="99"/>
    <w:pPr>
      <w:spacing w:line="360" w:lineRule="auto"/>
      <w:ind w:left="600" w:leftChars="600" w:firstLine="200" w:firstLineChars="200"/>
    </w:pPr>
    <w:rPr>
      <w:rFonts w:ascii="Times New Roman" w:hAnsi="Times New Roman"/>
      <w:sz w:val="24"/>
    </w:rPr>
  </w:style>
  <w:style w:type="paragraph" w:styleId="43">
    <w:name w:val="toc 5"/>
    <w:basedOn w:val="1"/>
    <w:next w:val="1"/>
    <w:unhideWhenUsed/>
    <w:qFormat/>
    <w:uiPriority w:val="39"/>
    <w:pPr>
      <w:spacing w:line="360" w:lineRule="auto"/>
      <w:ind w:left="1680" w:leftChars="800" w:firstLine="200" w:firstLineChars="200"/>
    </w:pPr>
    <w:rPr>
      <w:rFonts w:ascii="Times New Roman" w:hAnsi="Times New Roman"/>
      <w:sz w:val="24"/>
    </w:rPr>
  </w:style>
  <w:style w:type="paragraph" w:styleId="44">
    <w:name w:val="toc 3"/>
    <w:basedOn w:val="1"/>
    <w:next w:val="1"/>
    <w:unhideWhenUsed/>
    <w:qFormat/>
    <w:uiPriority w:val="39"/>
    <w:pPr>
      <w:ind w:left="840" w:leftChars="400"/>
    </w:pPr>
  </w:style>
  <w:style w:type="paragraph" w:styleId="45">
    <w:name w:val="Plain Text"/>
    <w:basedOn w:val="1"/>
    <w:link w:val="157"/>
    <w:semiHidden/>
    <w:qFormat/>
    <w:uiPriority w:val="99"/>
    <w:pPr>
      <w:spacing w:line="440" w:lineRule="exact"/>
      <w:ind w:firstLine="539" w:firstLineChars="200"/>
    </w:pPr>
    <w:rPr>
      <w:rFonts w:ascii="宋体" w:hAnsi="Courier New" w:eastAsia="宋体" w:cs="Times New Roman"/>
      <w:color w:val="000000"/>
      <w:sz w:val="24"/>
      <w:szCs w:val="20"/>
    </w:rPr>
  </w:style>
  <w:style w:type="paragraph" w:styleId="46">
    <w:name w:val="List Bullet 5"/>
    <w:basedOn w:val="1"/>
    <w:semiHidden/>
    <w:unhideWhenUsed/>
    <w:uiPriority w:val="99"/>
    <w:pPr>
      <w:tabs>
        <w:tab w:val="left" w:pos="2040"/>
      </w:tabs>
      <w:spacing w:line="360" w:lineRule="auto"/>
      <w:ind w:left="2040" w:leftChars="800" w:hanging="360" w:hangingChars="200"/>
      <w:contextualSpacing/>
    </w:pPr>
    <w:rPr>
      <w:rFonts w:ascii="Times New Roman" w:hAnsi="Times New Roman"/>
      <w:sz w:val="24"/>
    </w:rPr>
  </w:style>
  <w:style w:type="paragraph" w:styleId="47">
    <w:name w:val="List Number 4"/>
    <w:basedOn w:val="1"/>
    <w:semiHidden/>
    <w:unhideWhenUsed/>
    <w:qFormat/>
    <w:uiPriority w:val="99"/>
    <w:pPr>
      <w:tabs>
        <w:tab w:val="left" w:pos="1620"/>
      </w:tabs>
      <w:spacing w:line="360" w:lineRule="auto"/>
      <w:ind w:left="1620" w:leftChars="600" w:hanging="360" w:hangingChars="200"/>
      <w:contextualSpacing/>
    </w:pPr>
    <w:rPr>
      <w:rFonts w:ascii="Times New Roman" w:hAnsi="Times New Roman"/>
      <w:sz w:val="24"/>
    </w:rPr>
  </w:style>
  <w:style w:type="paragraph" w:styleId="48">
    <w:name w:val="toc 8"/>
    <w:basedOn w:val="1"/>
    <w:next w:val="1"/>
    <w:unhideWhenUsed/>
    <w:qFormat/>
    <w:uiPriority w:val="39"/>
    <w:pPr>
      <w:spacing w:line="360" w:lineRule="auto"/>
      <w:ind w:left="2940" w:leftChars="1400" w:firstLine="200" w:firstLineChars="200"/>
    </w:pPr>
    <w:rPr>
      <w:rFonts w:ascii="Times New Roman" w:hAnsi="Times New Roman"/>
      <w:sz w:val="24"/>
    </w:rPr>
  </w:style>
  <w:style w:type="paragraph" w:styleId="49">
    <w:name w:val="index 3"/>
    <w:basedOn w:val="1"/>
    <w:next w:val="1"/>
    <w:semiHidden/>
    <w:unhideWhenUsed/>
    <w:uiPriority w:val="99"/>
    <w:pPr>
      <w:spacing w:line="360" w:lineRule="auto"/>
      <w:ind w:left="400" w:leftChars="400" w:firstLine="200" w:firstLineChars="200"/>
    </w:pPr>
    <w:rPr>
      <w:rFonts w:ascii="Times New Roman" w:hAnsi="Times New Roman"/>
      <w:sz w:val="24"/>
    </w:rPr>
  </w:style>
  <w:style w:type="paragraph" w:styleId="50">
    <w:name w:val="Date"/>
    <w:basedOn w:val="1"/>
    <w:next w:val="1"/>
    <w:link w:val="158"/>
    <w:semiHidden/>
    <w:unhideWhenUsed/>
    <w:uiPriority w:val="99"/>
    <w:pPr>
      <w:spacing w:line="360" w:lineRule="auto"/>
      <w:ind w:left="100" w:leftChars="2500" w:firstLine="200" w:firstLineChars="200"/>
    </w:pPr>
    <w:rPr>
      <w:rFonts w:ascii="Times New Roman" w:hAnsi="Times New Roman"/>
      <w:sz w:val="24"/>
    </w:rPr>
  </w:style>
  <w:style w:type="paragraph" w:styleId="51">
    <w:name w:val="Body Text Indent 2"/>
    <w:basedOn w:val="1"/>
    <w:link w:val="159"/>
    <w:semiHidden/>
    <w:unhideWhenUsed/>
    <w:qFormat/>
    <w:uiPriority w:val="99"/>
    <w:pPr>
      <w:spacing w:after="120" w:line="480" w:lineRule="auto"/>
      <w:ind w:left="420" w:leftChars="200" w:firstLine="200" w:firstLineChars="200"/>
    </w:pPr>
    <w:rPr>
      <w:rFonts w:ascii="Times New Roman" w:hAnsi="Times New Roman"/>
      <w:sz w:val="24"/>
    </w:rPr>
  </w:style>
  <w:style w:type="paragraph" w:styleId="52">
    <w:name w:val="endnote text"/>
    <w:basedOn w:val="1"/>
    <w:link w:val="160"/>
    <w:semiHidden/>
    <w:unhideWhenUsed/>
    <w:qFormat/>
    <w:uiPriority w:val="99"/>
    <w:pPr>
      <w:snapToGrid w:val="0"/>
      <w:spacing w:line="360" w:lineRule="auto"/>
      <w:ind w:firstLine="200" w:firstLineChars="200"/>
      <w:jc w:val="left"/>
    </w:pPr>
    <w:rPr>
      <w:rFonts w:ascii="Times New Roman" w:hAnsi="Times New Roman"/>
      <w:sz w:val="24"/>
    </w:rPr>
  </w:style>
  <w:style w:type="paragraph" w:styleId="53">
    <w:name w:val="List Continue 5"/>
    <w:basedOn w:val="1"/>
    <w:semiHidden/>
    <w:unhideWhenUsed/>
    <w:qFormat/>
    <w:uiPriority w:val="99"/>
    <w:pPr>
      <w:spacing w:after="120" w:line="360" w:lineRule="auto"/>
      <w:ind w:left="2100" w:leftChars="1000" w:firstLine="200" w:firstLineChars="200"/>
      <w:contextualSpacing/>
    </w:pPr>
    <w:rPr>
      <w:rFonts w:ascii="Times New Roman" w:hAnsi="Times New Roman"/>
      <w:sz w:val="24"/>
    </w:rPr>
  </w:style>
  <w:style w:type="paragraph" w:styleId="54">
    <w:name w:val="Balloon Text"/>
    <w:basedOn w:val="1"/>
    <w:link w:val="126"/>
    <w:unhideWhenUsed/>
    <w:qFormat/>
    <w:uiPriority w:val="99"/>
    <w:rPr>
      <w:sz w:val="18"/>
      <w:szCs w:val="18"/>
    </w:rPr>
  </w:style>
  <w:style w:type="paragraph" w:styleId="55">
    <w:name w:val="footer"/>
    <w:basedOn w:val="1"/>
    <w:link w:val="103"/>
    <w:unhideWhenUsed/>
    <w:qFormat/>
    <w:uiPriority w:val="99"/>
    <w:pPr>
      <w:tabs>
        <w:tab w:val="center" w:pos="4153"/>
        <w:tab w:val="right" w:pos="8306"/>
      </w:tabs>
      <w:snapToGrid w:val="0"/>
      <w:jc w:val="left"/>
    </w:pPr>
    <w:rPr>
      <w:sz w:val="18"/>
      <w:szCs w:val="18"/>
    </w:rPr>
  </w:style>
  <w:style w:type="paragraph" w:styleId="56">
    <w:name w:val="envelope return"/>
    <w:basedOn w:val="1"/>
    <w:semiHidden/>
    <w:unhideWhenUsed/>
    <w:qFormat/>
    <w:uiPriority w:val="99"/>
    <w:pPr>
      <w:snapToGrid w:val="0"/>
      <w:spacing w:line="360" w:lineRule="auto"/>
      <w:ind w:firstLine="200" w:firstLineChars="200"/>
    </w:pPr>
    <w:rPr>
      <w:rFonts w:asciiTheme="majorHAnsi" w:hAnsiTheme="majorHAnsi" w:eastAsiaTheme="majorEastAsia" w:cstheme="majorBidi"/>
      <w:sz w:val="24"/>
    </w:rPr>
  </w:style>
  <w:style w:type="paragraph" w:styleId="57">
    <w:name w:val="header"/>
    <w:basedOn w:val="1"/>
    <w:link w:val="102"/>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61"/>
    <w:semiHidden/>
    <w:unhideWhenUsed/>
    <w:qFormat/>
    <w:uiPriority w:val="99"/>
    <w:pPr>
      <w:spacing w:line="360" w:lineRule="auto"/>
      <w:ind w:left="100" w:leftChars="2100" w:firstLine="200" w:firstLineChars="200"/>
    </w:pPr>
    <w:rPr>
      <w:rFonts w:ascii="Times New Roman" w:hAnsi="Times New Roman"/>
      <w:sz w:val="24"/>
    </w:rPr>
  </w:style>
  <w:style w:type="paragraph" w:styleId="59">
    <w:name w:val="toc 1"/>
    <w:basedOn w:val="1"/>
    <w:next w:val="1"/>
    <w:unhideWhenUsed/>
    <w:qFormat/>
    <w:uiPriority w:val="39"/>
    <w:pPr>
      <w:tabs>
        <w:tab w:val="right" w:leader="dot" w:pos="8296"/>
      </w:tabs>
    </w:pPr>
    <w:rPr>
      <w:rFonts w:ascii="Times New Roman" w:hAnsi="Times New Roman" w:eastAsia="黑体" w:cs="Times New Roman"/>
      <w:b/>
      <w:bCs/>
      <w:sz w:val="32"/>
    </w:rPr>
  </w:style>
  <w:style w:type="paragraph" w:styleId="60">
    <w:name w:val="List Continue 4"/>
    <w:basedOn w:val="1"/>
    <w:semiHidden/>
    <w:unhideWhenUsed/>
    <w:qFormat/>
    <w:uiPriority w:val="99"/>
    <w:pPr>
      <w:spacing w:after="120" w:line="360" w:lineRule="auto"/>
      <w:ind w:left="1680" w:leftChars="800" w:firstLine="200" w:firstLineChars="200"/>
      <w:contextualSpacing/>
    </w:pPr>
    <w:rPr>
      <w:rFonts w:ascii="Times New Roman" w:hAnsi="Times New Roman"/>
      <w:sz w:val="24"/>
    </w:rPr>
  </w:style>
  <w:style w:type="paragraph" w:styleId="61">
    <w:name w:val="toc 4"/>
    <w:basedOn w:val="1"/>
    <w:next w:val="1"/>
    <w:unhideWhenUsed/>
    <w:qFormat/>
    <w:uiPriority w:val="39"/>
    <w:pPr>
      <w:spacing w:line="360" w:lineRule="auto"/>
      <w:ind w:left="1260" w:leftChars="600" w:firstLine="200" w:firstLineChars="200"/>
    </w:pPr>
    <w:rPr>
      <w:rFonts w:ascii="Times New Roman" w:hAnsi="Times New Roman"/>
      <w:sz w:val="24"/>
    </w:rPr>
  </w:style>
  <w:style w:type="paragraph" w:styleId="62">
    <w:name w:val="index heading"/>
    <w:basedOn w:val="1"/>
    <w:next w:val="63"/>
    <w:semiHidden/>
    <w:unhideWhenUsed/>
    <w:qFormat/>
    <w:uiPriority w:val="99"/>
    <w:pPr>
      <w:spacing w:line="360" w:lineRule="auto"/>
      <w:ind w:firstLine="200" w:firstLineChars="200"/>
    </w:pPr>
    <w:rPr>
      <w:rFonts w:asciiTheme="majorHAnsi" w:hAnsiTheme="majorHAnsi" w:eastAsiaTheme="majorEastAsia" w:cstheme="majorBidi"/>
      <w:b/>
      <w:bCs/>
      <w:sz w:val="24"/>
    </w:rPr>
  </w:style>
  <w:style w:type="paragraph" w:styleId="63">
    <w:name w:val="index 1"/>
    <w:basedOn w:val="1"/>
    <w:next w:val="1"/>
    <w:semiHidden/>
    <w:unhideWhenUsed/>
    <w:qFormat/>
    <w:uiPriority w:val="99"/>
  </w:style>
  <w:style w:type="paragraph" w:styleId="64">
    <w:name w:val="Subtitle"/>
    <w:basedOn w:val="1"/>
    <w:next w:val="1"/>
    <w:link w:val="162"/>
    <w:qFormat/>
    <w:uiPriority w:val="11"/>
    <w:pPr>
      <w:spacing w:before="240" w:after="60" w:line="312" w:lineRule="auto"/>
      <w:ind w:firstLine="200" w:firstLineChars="200"/>
      <w:jc w:val="center"/>
      <w:outlineLvl w:val="1"/>
    </w:pPr>
    <w:rPr>
      <w:rFonts w:ascii="Cambria" w:hAnsi="Cambria" w:eastAsia="宋体" w:cs="Times New Roman"/>
      <w:b/>
      <w:bCs/>
      <w:kern w:val="28"/>
      <w:sz w:val="28"/>
      <w:szCs w:val="32"/>
    </w:rPr>
  </w:style>
  <w:style w:type="paragraph" w:styleId="65">
    <w:name w:val="List Number 5"/>
    <w:basedOn w:val="1"/>
    <w:semiHidden/>
    <w:unhideWhenUsed/>
    <w:uiPriority w:val="99"/>
    <w:pPr>
      <w:tabs>
        <w:tab w:val="left" w:pos="2040"/>
      </w:tabs>
      <w:spacing w:line="360" w:lineRule="auto"/>
      <w:ind w:left="2040" w:leftChars="800" w:hanging="360" w:hangingChars="200"/>
      <w:contextualSpacing/>
    </w:pPr>
    <w:rPr>
      <w:rFonts w:ascii="Times New Roman" w:hAnsi="Times New Roman"/>
      <w:sz w:val="24"/>
    </w:rPr>
  </w:style>
  <w:style w:type="paragraph" w:styleId="66">
    <w:name w:val="List"/>
    <w:basedOn w:val="1"/>
    <w:semiHidden/>
    <w:unhideWhenUsed/>
    <w:qFormat/>
    <w:uiPriority w:val="99"/>
    <w:pPr>
      <w:spacing w:line="360" w:lineRule="auto"/>
      <w:ind w:left="200" w:hanging="200" w:hangingChars="200"/>
      <w:contextualSpacing/>
    </w:pPr>
    <w:rPr>
      <w:rFonts w:ascii="Times New Roman" w:hAnsi="Times New Roman"/>
      <w:sz w:val="24"/>
    </w:rPr>
  </w:style>
  <w:style w:type="paragraph" w:styleId="67">
    <w:name w:val="footnote text"/>
    <w:basedOn w:val="1"/>
    <w:link w:val="129"/>
    <w:semiHidden/>
    <w:unhideWhenUsed/>
    <w:qFormat/>
    <w:uiPriority w:val="99"/>
    <w:pPr>
      <w:snapToGrid w:val="0"/>
      <w:jc w:val="left"/>
    </w:pPr>
    <w:rPr>
      <w:sz w:val="18"/>
      <w:szCs w:val="18"/>
    </w:rPr>
  </w:style>
  <w:style w:type="paragraph" w:styleId="68">
    <w:name w:val="toc 6"/>
    <w:basedOn w:val="1"/>
    <w:next w:val="1"/>
    <w:unhideWhenUsed/>
    <w:qFormat/>
    <w:uiPriority w:val="39"/>
    <w:pPr>
      <w:spacing w:line="360" w:lineRule="auto"/>
      <w:ind w:left="2100" w:leftChars="1000" w:firstLine="200" w:firstLineChars="200"/>
    </w:pPr>
    <w:rPr>
      <w:rFonts w:ascii="Times New Roman" w:hAnsi="Times New Roman"/>
      <w:sz w:val="24"/>
    </w:rPr>
  </w:style>
  <w:style w:type="paragraph" w:styleId="69">
    <w:name w:val="List 5"/>
    <w:basedOn w:val="1"/>
    <w:semiHidden/>
    <w:unhideWhenUsed/>
    <w:uiPriority w:val="99"/>
    <w:pPr>
      <w:spacing w:line="360" w:lineRule="auto"/>
      <w:ind w:left="100" w:leftChars="800" w:hanging="200" w:hangingChars="200"/>
      <w:contextualSpacing/>
    </w:pPr>
    <w:rPr>
      <w:rFonts w:ascii="Times New Roman" w:hAnsi="Times New Roman"/>
      <w:sz w:val="24"/>
    </w:rPr>
  </w:style>
  <w:style w:type="paragraph" w:styleId="70">
    <w:name w:val="Body Text Indent 3"/>
    <w:basedOn w:val="1"/>
    <w:link w:val="163"/>
    <w:semiHidden/>
    <w:unhideWhenUsed/>
    <w:uiPriority w:val="99"/>
    <w:pPr>
      <w:spacing w:after="120" w:line="360" w:lineRule="auto"/>
      <w:ind w:left="420" w:leftChars="200" w:firstLine="200" w:firstLineChars="200"/>
    </w:pPr>
    <w:rPr>
      <w:rFonts w:ascii="Times New Roman" w:hAnsi="Times New Roman"/>
      <w:sz w:val="16"/>
      <w:szCs w:val="16"/>
    </w:rPr>
  </w:style>
  <w:style w:type="paragraph" w:styleId="71">
    <w:name w:val="index 7"/>
    <w:basedOn w:val="1"/>
    <w:next w:val="1"/>
    <w:semiHidden/>
    <w:unhideWhenUsed/>
    <w:uiPriority w:val="99"/>
    <w:pPr>
      <w:spacing w:line="360" w:lineRule="auto"/>
      <w:ind w:left="1200" w:leftChars="1200" w:firstLine="200" w:firstLineChars="200"/>
    </w:pPr>
    <w:rPr>
      <w:rFonts w:ascii="Times New Roman" w:hAnsi="Times New Roman"/>
      <w:sz w:val="24"/>
    </w:rPr>
  </w:style>
  <w:style w:type="paragraph" w:styleId="72">
    <w:name w:val="index 9"/>
    <w:basedOn w:val="1"/>
    <w:next w:val="1"/>
    <w:semiHidden/>
    <w:unhideWhenUsed/>
    <w:qFormat/>
    <w:uiPriority w:val="99"/>
    <w:pPr>
      <w:spacing w:line="360" w:lineRule="auto"/>
      <w:ind w:left="1600" w:leftChars="1600" w:firstLine="200" w:firstLineChars="200"/>
    </w:pPr>
    <w:rPr>
      <w:rFonts w:ascii="Times New Roman" w:hAnsi="Times New Roman"/>
      <w:sz w:val="24"/>
    </w:rPr>
  </w:style>
  <w:style w:type="paragraph" w:styleId="73">
    <w:name w:val="table of figures"/>
    <w:basedOn w:val="1"/>
    <w:next w:val="1"/>
    <w:semiHidden/>
    <w:unhideWhenUsed/>
    <w:uiPriority w:val="99"/>
    <w:pPr>
      <w:spacing w:line="360" w:lineRule="auto"/>
      <w:ind w:left="200" w:leftChars="200" w:hanging="200" w:hangingChars="200"/>
    </w:pPr>
    <w:rPr>
      <w:rFonts w:ascii="Times New Roman" w:hAnsi="Times New Roman"/>
      <w:sz w:val="24"/>
    </w:rPr>
  </w:style>
  <w:style w:type="paragraph" w:styleId="74">
    <w:name w:val="toc 2"/>
    <w:basedOn w:val="1"/>
    <w:next w:val="1"/>
    <w:unhideWhenUsed/>
    <w:qFormat/>
    <w:uiPriority w:val="39"/>
    <w:pPr>
      <w:tabs>
        <w:tab w:val="right" w:leader="dot" w:pos="8296"/>
      </w:tabs>
      <w:ind w:left="420" w:leftChars="200"/>
    </w:pPr>
    <w:rPr>
      <w:rFonts w:ascii="Times New Roman" w:hAnsi="Times New Roman" w:eastAsia="方正楷体简体" w:cs="Times New Roman"/>
      <w:b/>
      <w:bCs/>
      <w:sz w:val="32"/>
    </w:rPr>
  </w:style>
  <w:style w:type="paragraph" w:styleId="75">
    <w:name w:val="toc 9"/>
    <w:basedOn w:val="1"/>
    <w:next w:val="1"/>
    <w:unhideWhenUsed/>
    <w:qFormat/>
    <w:uiPriority w:val="39"/>
    <w:pPr>
      <w:spacing w:line="360" w:lineRule="auto"/>
      <w:ind w:left="3360" w:leftChars="1600" w:firstLine="200" w:firstLineChars="200"/>
    </w:pPr>
    <w:rPr>
      <w:rFonts w:ascii="Times New Roman" w:hAnsi="Times New Roman"/>
      <w:sz w:val="24"/>
    </w:rPr>
  </w:style>
  <w:style w:type="paragraph" w:styleId="76">
    <w:name w:val="Body Text 2"/>
    <w:basedOn w:val="1"/>
    <w:link w:val="164"/>
    <w:semiHidden/>
    <w:unhideWhenUsed/>
    <w:qFormat/>
    <w:uiPriority w:val="99"/>
    <w:pPr>
      <w:spacing w:after="120" w:line="480" w:lineRule="auto"/>
      <w:ind w:firstLine="200" w:firstLineChars="200"/>
    </w:pPr>
    <w:rPr>
      <w:rFonts w:ascii="Times New Roman" w:hAnsi="Times New Roman"/>
      <w:sz w:val="24"/>
    </w:rPr>
  </w:style>
  <w:style w:type="paragraph" w:styleId="77">
    <w:name w:val="List 4"/>
    <w:basedOn w:val="1"/>
    <w:semiHidden/>
    <w:unhideWhenUsed/>
    <w:qFormat/>
    <w:uiPriority w:val="99"/>
    <w:pPr>
      <w:spacing w:line="360" w:lineRule="auto"/>
      <w:ind w:left="100" w:leftChars="600" w:hanging="200" w:hangingChars="200"/>
      <w:contextualSpacing/>
    </w:pPr>
    <w:rPr>
      <w:rFonts w:ascii="Times New Roman" w:hAnsi="Times New Roman"/>
      <w:sz w:val="24"/>
    </w:rPr>
  </w:style>
  <w:style w:type="paragraph" w:styleId="78">
    <w:name w:val="List Continue 2"/>
    <w:basedOn w:val="1"/>
    <w:semiHidden/>
    <w:unhideWhenUsed/>
    <w:qFormat/>
    <w:uiPriority w:val="99"/>
    <w:pPr>
      <w:spacing w:after="120" w:line="360" w:lineRule="auto"/>
      <w:ind w:left="840" w:leftChars="400" w:firstLine="200" w:firstLineChars="200"/>
      <w:contextualSpacing/>
    </w:pPr>
    <w:rPr>
      <w:rFonts w:ascii="Times New Roman" w:hAnsi="Times New Roman"/>
      <w:sz w:val="24"/>
    </w:rPr>
  </w:style>
  <w:style w:type="paragraph" w:styleId="79">
    <w:name w:val="Message Header"/>
    <w:basedOn w:val="1"/>
    <w:link w:val="165"/>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66"/>
    <w:semiHidden/>
    <w:unhideWhenUsed/>
    <w:uiPriority w:val="99"/>
    <w:pPr>
      <w:spacing w:line="360" w:lineRule="auto"/>
      <w:ind w:firstLine="200" w:firstLineChars="200"/>
    </w:pPr>
    <w:rPr>
      <w:rFonts w:ascii="Courier New" w:hAnsi="Courier New" w:cs="Courier New"/>
      <w:sz w:val="20"/>
      <w:szCs w:val="20"/>
    </w:rPr>
  </w:style>
  <w:style w:type="paragraph" w:styleId="81">
    <w:name w:val="Normal (Web)"/>
    <w:basedOn w:val="1"/>
    <w:unhideWhenUsed/>
    <w:qFormat/>
    <w:uiPriority w:val="99"/>
    <w:pPr>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styleId="82">
    <w:name w:val="List Continue 3"/>
    <w:basedOn w:val="1"/>
    <w:semiHidden/>
    <w:unhideWhenUsed/>
    <w:uiPriority w:val="99"/>
    <w:pPr>
      <w:spacing w:after="120" w:line="360" w:lineRule="auto"/>
      <w:ind w:left="1260" w:leftChars="600" w:firstLine="200" w:firstLineChars="200"/>
      <w:contextualSpacing/>
    </w:pPr>
    <w:rPr>
      <w:rFonts w:ascii="Times New Roman" w:hAnsi="Times New Roman"/>
      <w:sz w:val="24"/>
    </w:rPr>
  </w:style>
  <w:style w:type="paragraph" w:styleId="83">
    <w:name w:val="index 2"/>
    <w:basedOn w:val="1"/>
    <w:next w:val="1"/>
    <w:semiHidden/>
    <w:unhideWhenUsed/>
    <w:uiPriority w:val="99"/>
    <w:pPr>
      <w:spacing w:line="360" w:lineRule="auto"/>
      <w:ind w:left="200" w:leftChars="200" w:firstLine="200" w:firstLineChars="200"/>
    </w:pPr>
    <w:rPr>
      <w:rFonts w:ascii="Times New Roman" w:hAnsi="Times New Roman"/>
      <w:sz w:val="24"/>
    </w:rPr>
  </w:style>
  <w:style w:type="paragraph" w:styleId="84">
    <w:name w:val="Title"/>
    <w:basedOn w:val="1"/>
    <w:next w:val="1"/>
    <w:link w:val="167"/>
    <w:qFormat/>
    <w:uiPriority w:val="10"/>
    <w:pPr>
      <w:spacing w:line="360" w:lineRule="auto"/>
      <w:ind w:firstLine="200" w:firstLineChars="200"/>
      <w:jc w:val="center"/>
    </w:pPr>
    <w:rPr>
      <w:rFonts w:ascii="Times New Roman" w:hAnsi="Times New Roman"/>
      <w:sz w:val="44"/>
    </w:rPr>
  </w:style>
  <w:style w:type="paragraph" w:styleId="85">
    <w:name w:val="annotation subject"/>
    <w:basedOn w:val="28"/>
    <w:next w:val="28"/>
    <w:link w:val="125"/>
    <w:semiHidden/>
    <w:unhideWhenUsed/>
    <w:qFormat/>
    <w:uiPriority w:val="99"/>
    <w:rPr>
      <w:b/>
      <w:bCs/>
    </w:rPr>
  </w:style>
  <w:style w:type="paragraph" w:styleId="86">
    <w:name w:val="Body Text First Indent"/>
    <w:basedOn w:val="34"/>
    <w:link w:val="168"/>
    <w:semiHidden/>
    <w:unhideWhenUsed/>
    <w:qFormat/>
    <w:uiPriority w:val="99"/>
    <w:pPr>
      <w:ind w:firstLine="420" w:firstLineChars="100"/>
    </w:pPr>
  </w:style>
  <w:style w:type="paragraph" w:styleId="87">
    <w:name w:val="Body Text First Indent 2"/>
    <w:basedOn w:val="1"/>
    <w:link w:val="169"/>
    <w:qFormat/>
    <w:uiPriority w:val="99"/>
    <w:pPr>
      <w:adjustRightInd w:val="0"/>
      <w:snapToGrid w:val="0"/>
      <w:spacing w:beforeLines="30" w:line="300" w:lineRule="auto"/>
      <w:ind w:firstLine="200" w:firstLineChars="200"/>
    </w:pPr>
    <w:rPr>
      <w:rFonts w:ascii="Times New Roman" w:hAnsi="Times New Roman" w:eastAsia="宋体" w:cs="Times New Roman"/>
      <w:sz w:val="24"/>
      <w:szCs w:val="24"/>
    </w:r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basedOn w:val="90"/>
    <w:semiHidden/>
    <w:unhideWhenUsed/>
    <w:qFormat/>
    <w:uiPriority w:val="99"/>
    <w:rPr>
      <w:vertAlign w:val="superscript"/>
    </w:rPr>
  </w:style>
  <w:style w:type="character" w:styleId="93">
    <w:name w:val="page number"/>
    <w:basedOn w:val="90"/>
    <w:uiPriority w:val="0"/>
  </w:style>
  <w:style w:type="character" w:styleId="94">
    <w:name w:val="FollowedHyperlink"/>
    <w:basedOn w:val="90"/>
    <w:semiHidden/>
    <w:unhideWhenUsed/>
    <w:uiPriority w:val="99"/>
    <w:rPr>
      <w:color w:val="800080"/>
      <w:u w:val="single"/>
    </w:rPr>
  </w:style>
  <w:style w:type="character" w:styleId="95">
    <w:name w:val="Emphasis"/>
    <w:basedOn w:val="90"/>
    <w:qFormat/>
    <w:uiPriority w:val="20"/>
    <w:rPr>
      <w:i/>
      <w:iCs/>
    </w:rPr>
  </w:style>
  <w:style w:type="character" w:styleId="96">
    <w:name w:val="line number"/>
    <w:basedOn w:val="90"/>
    <w:semiHidden/>
    <w:unhideWhenUsed/>
    <w:uiPriority w:val="99"/>
  </w:style>
  <w:style w:type="character" w:styleId="97">
    <w:name w:val="Hyperlink"/>
    <w:basedOn w:val="90"/>
    <w:unhideWhenUsed/>
    <w:qFormat/>
    <w:uiPriority w:val="99"/>
    <w:rPr>
      <w:color w:val="0563C1" w:themeColor="hyperlink"/>
      <w:u w:val="single"/>
    </w:rPr>
  </w:style>
  <w:style w:type="character" w:styleId="98">
    <w:name w:val="annotation reference"/>
    <w:basedOn w:val="90"/>
    <w:unhideWhenUsed/>
    <w:uiPriority w:val="99"/>
    <w:rPr>
      <w:sz w:val="21"/>
      <w:szCs w:val="21"/>
    </w:rPr>
  </w:style>
  <w:style w:type="character" w:styleId="99">
    <w:name w:val="footnote reference"/>
    <w:basedOn w:val="90"/>
    <w:unhideWhenUsed/>
    <w:qFormat/>
    <w:uiPriority w:val="99"/>
    <w:rPr>
      <w:vertAlign w:val="superscript"/>
    </w:rPr>
  </w:style>
  <w:style w:type="character" w:customStyle="1" w:styleId="100">
    <w:name w:val="标题 2 字符"/>
    <w:basedOn w:val="90"/>
    <w:qFormat/>
    <w:uiPriority w:val="0"/>
    <w:rPr>
      <w:rFonts w:asciiTheme="majorHAnsi" w:hAnsiTheme="majorHAnsi" w:eastAsiaTheme="majorEastAsia" w:cstheme="majorBidi"/>
      <w:b/>
      <w:bCs/>
      <w:sz w:val="32"/>
      <w:szCs w:val="32"/>
    </w:rPr>
  </w:style>
  <w:style w:type="character" w:customStyle="1" w:styleId="101">
    <w:name w:val="标题 2 Char"/>
    <w:link w:val="4"/>
    <w:uiPriority w:val="0"/>
    <w:rPr>
      <w:rFonts w:ascii="Arial" w:hAnsi="Arial" w:eastAsia="黑体" w:cs="Times New Roman"/>
      <w:b/>
      <w:bCs/>
      <w:sz w:val="32"/>
      <w:szCs w:val="32"/>
    </w:rPr>
  </w:style>
  <w:style w:type="character" w:customStyle="1" w:styleId="102">
    <w:name w:val="页眉 Char"/>
    <w:basedOn w:val="90"/>
    <w:link w:val="57"/>
    <w:qFormat/>
    <w:uiPriority w:val="99"/>
    <w:rPr>
      <w:sz w:val="18"/>
      <w:szCs w:val="18"/>
    </w:rPr>
  </w:style>
  <w:style w:type="character" w:customStyle="1" w:styleId="103">
    <w:name w:val="页脚 Char"/>
    <w:basedOn w:val="90"/>
    <w:link w:val="55"/>
    <w:qFormat/>
    <w:uiPriority w:val="99"/>
    <w:rPr>
      <w:sz w:val="18"/>
      <w:szCs w:val="18"/>
    </w:rPr>
  </w:style>
  <w:style w:type="character" w:customStyle="1" w:styleId="104">
    <w:name w:val="标题 1 Char"/>
    <w:basedOn w:val="90"/>
    <w:link w:val="3"/>
    <w:qFormat/>
    <w:uiPriority w:val="9"/>
    <w:rPr>
      <w:b/>
      <w:bCs/>
      <w:kern w:val="44"/>
      <w:sz w:val="44"/>
      <w:szCs w:val="44"/>
    </w:rPr>
  </w:style>
  <w:style w:type="paragraph" w:customStyle="1" w:styleId="10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106">
    <w:name w:val="【正文】"/>
    <w:basedOn w:val="1"/>
    <w:qFormat/>
    <w:uiPriority w:val="0"/>
    <w:pPr>
      <w:spacing w:line="324" w:lineRule="auto"/>
      <w:ind w:firstLine="482" w:firstLineChars="200"/>
    </w:pPr>
    <w:rPr>
      <w:rFonts w:ascii="Times New Roman" w:hAnsi="Times New Roman" w:eastAsia="宋体" w:cs="宋体"/>
      <w:sz w:val="24"/>
      <w:szCs w:val="20"/>
    </w:rPr>
  </w:style>
  <w:style w:type="character" w:customStyle="1" w:styleId="107">
    <w:name w:val="标题 3 Char"/>
    <w:basedOn w:val="90"/>
    <w:link w:val="5"/>
    <w:qFormat/>
    <w:uiPriority w:val="9"/>
    <w:rPr>
      <w:rFonts w:ascii="Times New Roman" w:hAnsi="Times New Roman" w:eastAsia="黑体"/>
      <w:b/>
      <w:bCs/>
      <w:sz w:val="28"/>
      <w:szCs w:val="32"/>
    </w:rPr>
  </w:style>
  <w:style w:type="character" w:customStyle="1" w:styleId="108">
    <w:name w:val="标题 4 Char2"/>
    <w:basedOn w:val="90"/>
    <w:link w:val="6"/>
    <w:qFormat/>
    <w:uiPriority w:val="9"/>
    <w:rPr>
      <w:rFonts w:eastAsia="宋体" w:asciiTheme="minorEastAsia" w:hAnsiTheme="minorEastAsia" w:cstheme="majorBidi"/>
      <w:b/>
      <w:bCs/>
      <w:sz w:val="28"/>
      <w:szCs w:val="28"/>
    </w:rPr>
  </w:style>
  <w:style w:type="character" w:customStyle="1" w:styleId="109">
    <w:name w:val="标题 5 Char"/>
    <w:basedOn w:val="90"/>
    <w:link w:val="7"/>
    <w:qFormat/>
    <w:uiPriority w:val="9"/>
    <w:rPr>
      <w:rFonts w:ascii="Times New Roman" w:hAnsi="Times New Roman" w:eastAsia="黑体"/>
      <w:bCs/>
      <w:sz w:val="24"/>
      <w:szCs w:val="28"/>
    </w:rPr>
  </w:style>
  <w:style w:type="character" w:customStyle="1" w:styleId="110">
    <w:name w:val="标题 6 Char"/>
    <w:basedOn w:val="90"/>
    <w:link w:val="8"/>
    <w:qFormat/>
    <w:uiPriority w:val="9"/>
    <w:rPr>
      <w:rFonts w:asciiTheme="majorHAnsi" w:hAnsiTheme="majorHAnsi" w:eastAsiaTheme="majorEastAsia" w:cstheme="majorBidi"/>
      <w:b/>
      <w:bCs/>
      <w:sz w:val="24"/>
      <w:szCs w:val="24"/>
      <w:lang w:val="zh-CN"/>
    </w:rPr>
  </w:style>
  <w:style w:type="character" w:customStyle="1" w:styleId="111">
    <w:name w:val="标题 7 Char"/>
    <w:basedOn w:val="90"/>
    <w:link w:val="9"/>
    <w:qFormat/>
    <w:uiPriority w:val="9"/>
    <w:rPr>
      <w:rFonts w:ascii="Times New Roman" w:hAnsi="Times New Roman"/>
      <w:b/>
      <w:bCs/>
      <w:sz w:val="24"/>
      <w:szCs w:val="24"/>
    </w:rPr>
  </w:style>
  <w:style w:type="character" w:customStyle="1" w:styleId="112">
    <w:name w:val="标题 8 Char"/>
    <w:basedOn w:val="90"/>
    <w:link w:val="10"/>
    <w:qFormat/>
    <w:uiPriority w:val="9"/>
    <w:rPr>
      <w:rFonts w:asciiTheme="majorHAnsi" w:hAnsiTheme="majorHAnsi" w:eastAsiaTheme="majorEastAsia" w:cstheme="majorBidi"/>
      <w:sz w:val="24"/>
      <w:szCs w:val="24"/>
    </w:rPr>
  </w:style>
  <w:style w:type="character" w:customStyle="1" w:styleId="113">
    <w:name w:val="标题 9 Char"/>
    <w:basedOn w:val="90"/>
    <w:link w:val="11"/>
    <w:qFormat/>
    <w:uiPriority w:val="9"/>
    <w:rPr>
      <w:rFonts w:asciiTheme="majorHAnsi" w:hAnsiTheme="majorHAnsi" w:eastAsiaTheme="majorEastAsia" w:cstheme="majorBidi"/>
      <w:sz w:val="24"/>
      <w:szCs w:val="21"/>
    </w:rPr>
  </w:style>
  <w:style w:type="paragraph" w:styleId="114">
    <w:name w:val="List Paragraph"/>
    <w:basedOn w:val="1"/>
    <w:link w:val="115"/>
    <w:qFormat/>
    <w:uiPriority w:val="34"/>
    <w:pPr>
      <w:numPr>
        <w:ilvl w:val="0"/>
        <w:numId w:val="1"/>
      </w:numPr>
      <w:spacing w:before="156" w:line="360" w:lineRule="auto"/>
      <w:ind w:firstLine="0"/>
    </w:pPr>
    <w:rPr>
      <w:rFonts w:ascii="宋体" w:hAnsi="宋体"/>
      <w:sz w:val="24"/>
    </w:rPr>
  </w:style>
  <w:style w:type="character" w:customStyle="1" w:styleId="115">
    <w:name w:val="列出段落 Char"/>
    <w:basedOn w:val="90"/>
    <w:link w:val="114"/>
    <w:uiPriority w:val="34"/>
    <w:rPr>
      <w:rFonts w:ascii="宋体" w:hAnsi="宋体"/>
      <w:sz w:val="24"/>
    </w:rPr>
  </w:style>
  <w:style w:type="paragraph" w:customStyle="1" w:styleId="116">
    <w:name w:val="Default"/>
    <w:uiPriority w:val="0"/>
    <w:pPr>
      <w:widowControl w:val="0"/>
      <w:autoSpaceDE w:val="0"/>
      <w:autoSpaceDN w:val="0"/>
      <w:adjustRightInd w:val="0"/>
    </w:pPr>
    <w:rPr>
      <w:rFonts w:ascii="华文细黑" w:eastAsia="华文细黑" w:cs="华文细黑" w:hAnsiTheme="minorHAnsi"/>
      <w:color w:val="000000"/>
      <w:kern w:val="0"/>
      <w:sz w:val="24"/>
      <w:szCs w:val="24"/>
      <w:lang w:val="en-US" w:eastAsia="zh-CN" w:bidi="ar-SA"/>
    </w:rPr>
  </w:style>
  <w:style w:type="table" w:customStyle="1" w:styleId="117">
    <w:name w:val="网格型117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网格型264"/>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网格型41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网格型4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网格型28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28"/>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网格型110"/>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4">
    <w:name w:val="批注文字 Char"/>
    <w:basedOn w:val="90"/>
    <w:link w:val="28"/>
    <w:uiPriority w:val="99"/>
  </w:style>
  <w:style w:type="character" w:customStyle="1" w:styleId="125">
    <w:name w:val="批注主题 Char"/>
    <w:basedOn w:val="124"/>
    <w:link w:val="85"/>
    <w:semiHidden/>
    <w:uiPriority w:val="99"/>
    <w:rPr>
      <w:b/>
      <w:bCs/>
    </w:rPr>
  </w:style>
  <w:style w:type="character" w:customStyle="1" w:styleId="126">
    <w:name w:val="批注框文本 Char"/>
    <w:basedOn w:val="90"/>
    <w:link w:val="54"/>
    <w:qFormat/>
    <w:uiPriority w:val="99"/>
    <w:rPr>
      <w:sz w:val="18"/>
      <w:szCs w:val="18"/>
    </w:rPr>
  </w:style>
  <w:style w:type="paragraph" w:customStyle="1" w:styleId="127">
    <w:name w:val="Revision"/>
    <w:hidden/>
    <w:semiHidden/>
    <w:uiPriority w:val="99"/>
    <w:rPr>
      <w:rFonts w:asciiTheme="minorHAnsi" w:hAnsiTheme="minorHAnsi" w:eastAsiaTheme="minorEastAsia" w:cstheme="minorBidi"/>
      <w:kern w:val="2"/>
      <w:sz w:val="21"/>
      <w:szCs w:val="22"/>
      <w:lang w:val="en-US" w:eastAsia="zh-CN" w:bidi="ar-SA"/>
    </w:rPr>
  </w:style>
  <w:style w:type="table" w:customStyle="1" w:styleId="128">
    <w:name w:val="网格型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
    <w:name w:val="脚注文本 Char"/>
    <w:basedOn w:val="90"/>
    <w:link w:val="67"/>
    <w:semiHidden/>
    <w:uiPriority w:val="99"/>
    <w:rPr>
      <w:sz w:val="18"/>
      <w:szCs w:val="18"/>
    </w:rPr>
  </w:style>
  <w:style w:type="paragraph" w:customStyle="1" w:styleId="130">
    <w:name w:val="表格内容"/>
    <w:basedOn w:val="1"/>
    <w:link w:val="131"/>
    <w:qFormat/>
    <w:uiPriority w:val="0"/>
    <w:pPr>
      <w:jc w:val="center"/>
    </w:pPr>
    <w:rPr>
      <w:rFonts w:ascii="Times New Roman" w:hAnsi="Times New Roman" w:eastAsia="宋体" w:cs="Times New Roman"/>
    </w:rPr>
  </w:style>
  <w:style w:type="character" w:customStyle="1" w:styleId="131">
    <w:name w:val="表格内容 字符"/>
    <w:basedOn w:val="90"/>
    <w:link w:val="130"/>
    <w:uiPriority w:val="0"/>
    <w:rPr>
      <w:rFonts w:ascii="Times New Roman" w:hAnsi="Times New Roman" w:eastAsia="宋体" w:cs="Times New Roman"/>
    </w:rPr>
  </w:style>
  <w:style w:type="table" w:customStyle="1" w:styleId="132">
    <w:name w:val="网格型126"/>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3">
    <w:name w:val="标题 4 Char1"/>
    <w:basedOn w:val="1"/>
    <w:next w:val="1"/>
    <w:unhideWhenUsed/>
    <w:qFormat/>
    <w:uiPriority w:val="9"/>
    <w:pPr>
      <w:spacing w:beforeLines="50" w:line="360" w:lineRule="auto"/>
      <w:ind w:left="-368"/>
      <w:outlineLvl w:val="3"/>
    </w:pPr>
    <w:rPr>
      <w:rFonts w:ascii="等线" w:hAnsi="等线" w:eastAsia="宋体" w:cs="Times New Roman"/>
      <w:b/>
      <w:bCs/>
      <w:sz w:val="28"/>
      <w:szCs w:val="28"/>
    </w:rPr>
  </w:style>
  <w:style w:type="paragraph" w:customStyle="1" w:styleId="134">
    <w:name w:val="Appendix1"/>
    <w:basedOn w:val="1"/>
    <w:next w:val="1"/>
    <w:unhideWhenUsed/>
    <w:qFormat/>
    <w:uiPriority w:val="9"/>
    <w:pPr>
      <w:keepNext/>
      <w:keepLines/>
      <w:spacing w:line="360" w:lineRule="auto"/>
      <w:outlineLvl w:val="5"/>
    </w:pPr>
    <w:rPr>
      <w:rFonts w:ascii="等线 Light" w:hAnsi="等线 Light" w:eastAsia="等线 Light" w:cs="Times New Roman"/>
      <w:b/>
      <w:bCs/>
      <w:sz w:val="24"/>
      <w:szCs w:val="24"/>
      <w:lang w:val="zh-CN"/>
    </w:rPr>
  </w:style>
  <w:style w:type="paragraph" w:customStyle="1" w:styleId="135">
    <w:name w:val="八级标题1"/>
    <w:basedOn w:val="1"/>
    <w:next w:val="1"/>
    <w:unhideWhenUsed/>
    <w:qFormat/>
    <w:uiPriority w:val="9"/>
    <w:pPr>
      <w:keepNext/>
      <w:keepLines/>
      <w:spacing w:before="240" w:after="64" w:line="320" w:lineRule="auto"/>
      <w:outlineLvl w:val="7"/>
    </w:pPr>
    <w:rPr>
      <w:rFonts w:ascii="等线 Light" w:hAnsi="等线 Light" w:eastAsia="等线 Light" w:cs="Times New Roman"/>
      <w:sz w:val="24"/>
      <w:szCs w:val="24"/>
    </w:rPr>
  </w:style>
  <w:style w:type="paragraph" w:customStyle="1" w:styleId="136">
    <w:name w:val="九级标题1"/>
    <w:basedOn w:val="1"/>
    <w:next w:val="1"/>
    <w:unhideWhenUsed/>
    <w:qFormat/>
    <w:uiPriority w:val="9"/>
    <w:pPr>
      <w:keepNext/>
      <w:keepLines/>
      <w:spacing w:before="240" w:after="64" w:line="320" w:lineRule="auto"/>
      <w:outlineLvl w:val="8"/>
    </w:pPr>
    <w:rPr>
      <w:rFonts w:ascii="等线 Light" w:hAnsi="等线 Light" w:eastAsia="等线 Light" w:cs="Times New Roman"/>
      <w:sz w:val="24"/>
      <w:szCs w:val="21"/>
    </w:rPr>
  </w:style>
  <w:style w:type="paragraph" w:customStyle="1" w:styleId="137">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character" w:customStyle="1" w:styleId="138">
    <w:name w:val="超链接1"/>
    <w:basedOn w:val="90"/>
    <w:unhideWhenUsed/>
    <w:uiPriority w:val="99"/>
    <w:rPr>
      <w:color w:val="0563C1"/>
      <w:u w:val="single"/>
    </w:rPr>
  </w:style>
  <w:style w:type="character" w:customStyle="1" w:styleId="139">
    <w:name w:val="标题 4 字符1"/>
    <w:basedOn w:val="90"/>
    <w:semiHidden/>
    <w:uiPriority w:val="9"/>
    <w:rPr>
      <w:rFonts w:asciiTheme="majorHAnsi" w:hAnsiTheme="majorHAnsi" w:eastAsiaTheme="majorEastAsia" w:cstheme="majorBidi"/>
      <w:b/>
      <w:bCs/>
      <w:sz w:val="28"/>
      <w:szCs w:val="28"/>
    </w:rPr>
  </w:style>
  <w:style w:type="character" w:customStyle="1" w:styleId="140">
    <w:name w:val="标题 6 字符1"/>
    <w:basedOn w:val="90"/>
    <w:semiHidden/>
    <w:uiPriority w:val="9"/>
    <w:rPr>
      <w:rFonts w:asciiTheme="majorHAnsi" w:hAnsiTheme="majorHAnsi" w:eastAsiaTheme="majorEastAsia" w:cstheme="majorBidi"/>
      <w:b/>
      <w:bCs/>
      <w:sz w:val="24"/>
      <w:szCs w:val="24"/>
    </w:rPr>
  </w:style>
  <w:style w:type="character" w:customStyle="1" w:styleId="141">
    <w:name w:val="标题 8 字符1"/>
    <w:basedOn w:val="90"/>
    <w:semiHidden/>
    <w:uiPriority w:val="9"/>
    <w:rPr>
      <w:rFonts w:asciiTheme="majorHAnsi" w:hAnsiTheme="majorHAnsi" w:eastAsiaTheme="majorEastAsia" w:cstheme="majorBidi"/>
      <w:sz w:val="24"/>
      <w:szCs w:val="24"/>
    </w:rPr>
  </w:style>
  <w:style w:type="character" w:customStyle="1" w:styleId="142">
    <w:name w:val="标题 9 字符1"/>
    <w:basedOn w:val="90"/>
    <w:semiHidden/>
    <w:uiPriority w:val="9"/>
    <w:rPr>
      <w:rFonts w:asciiTheme="majorHAnsi" w:hAnsiTheme="majorHAnsi" w:eastAsiaTheme="majorEastAsia" w:cstheme="majorBidi"/>
      <w:szCs w:val="21"/>
    </w:rPr>
  </w:style>
  <w:style w:type="character" w:customStyle="1" w:styleId="143">
    <w:name w:val="标题 4 字符2"/>
    <w:basedOn w:val="90"/>
    <w:semiHidden/>
    <w:uiPriority w:val="9"/>
    <w:rPr>
      <w:rFonts w:asciiTheme="majorHAnsi" w:hAnsiTheme="majorHAnsi" w:eastAsiaTheme="majorEastAsia" w:cstheme="majorBidi"/>
      <w:b/>
      <w:bCs/>
      <w:sz w:val="28"/>
      <w:szCs w:val="28"/>
    </w:rPr>
  </w:style>
  <w:style w:type="character" w:customStyle="1" w:styleId="144">
    <w:name w:val="标题 6 字符2"/>
    <w:basedOn w:val="90"/>
    <w:semiHidden/>
    <w:uiPriority w:val="9"/>
    <w:rPr>
      <w:rFonts w:asciiTheme="majorHAnsi" w:hAnsiTheme="majorHAnsi" w:eastAsiaTheme="majorEastAsia" w:cstheme="majorBidi"/>
      <w:b/>
      <w:bCs/>
      <w:sz w:val="24"/>
      <w:szCs w:val="24"/>
    </w:rPr>
  </w:style>
  <w:style w:type="character" w:customStyle="1" w:styleId="145">
    <w:name w:val="标题 8 字符2"/>
    <w:basedOn w:val="90"/>
    <w:semiHidden/>
    <w:uiPriority w:val="9"/>
    <w:rPr>
      <w:rFonts w:asciiTheme="majorHAnsi" w:hAnsiTheme="majorHAnsi" w:eastAsiaTheme="majorEastAsia" w:cstheme="majorBidi"/>
      <w:sz w:val="24"/>
      <w:szCs w:val="24"/>
    </w:rPr>
  </w:style>
  <w:style w:type="character" w:customStyle="1" w:styleId="146">
    <w:name w:val="标题 9 字符2"/>
    <w:basedOn w:val="90"/>
    <w:semiHidden/>
    <w:uiPriority w:val="9"/>
    <w:rPr>
      <w:rFonts w:asciiTheme="majorHAnsi" w:hAnsiTheme="majorHAnsi" w:eastAsiaTheme="majorEastAsia" w:cstheme="majorBidi"/>
      <w:szCs w:val="21"/>
    </w:rPr>
  </w:style>
  <w:style w:type="character" w:customStyle="1" w:styleId="147">
    <w:name w:val="宏文本 Char"/>
    <w:basedOn w:val="90"/>
    <w:link w:val="2"/>
    <w:semiHidden/>
    <w:uiPriority w:val="99"/>
    <w:rPr>
      <w:rFonts w:ascii="Courier New" w:hAnsi="Courier New" w:eastAsia="宋体" w:cs="Courier New"/>
      <w:sz w:val="24"/>
      <w:szCs w:val="24"/>
    </w:rPr>
  </w:style>
  <w:style w:type="character" w:customStyle="1" w:styleId="148">
    <w:name w:val="注释标题 Char"/>
    <w:basedOn w:val="90"/>
    <w:link w:val="16"/>
    <w:semiHidden/>
    <w:uiPriority w:val="99"/>
    <w:rPr>
      <w:rFonts w:ascii="Times New Roman" w:hAnsi="Times New Roman"/>
      <w:sz w:val="24"/>
    </w:rPr>
  </w:style>
  <w:style w:type="character" w:customStyle="1" w:styleId="149">
    <w:name w:val="电子邮件签名 Char"/>
    <w:basedOn w:val="90"/>
    <w:link w:val="19"/>
    <w:semiHidden/>
    <w:uiPriority w:val="99"/>
    <w:rPr>
      <w:rFonts w:ascii="Times New Roman" w:hAnsi="Times New Roman"/>
      <w:sz w:val="24"/>
    </w:rPr>
  </w:style>
  <w:style w:type="character" w:customStyle="1" w:styleId="150">
    <w:name w:val="文档结构图 Char"/>
    <w:basedOn w:val="90"/>
    <w:link w:val="26"/>
    <w:qFormat/>
    <w:uiPriority w:val="99"/>
    <w:rPr>
      <w:rFonts w:ascii="宋体" w:hAnsi="Calibri" w:eastAsia="宋体" w:cs="Times New Roman"/>
      <w:sz w:val="18"/>
      <w:szCs w:val="18"/>
    </w:rPr>
  </w:style>
  <w:style w:type="character" w:customStyle="1" w:styleId="151">
    <w:name w:val="称呼 Char"/>
    <w:basedOn w:val="90"/>
    <w:link w:val="30"/>
    <w:semiHidden/>
    <w:uiPriority w:val="99"/>
    <w:rPr>
      <w:rFonts w:ascii="Times New Roman" w:hAnsi="Times New Roman"/>
      <w:sz w:val="24"/>
    </w:rPr>
  </w:style>
  <w:style w:type="character" w:customStyle="1" w:styleId="152">
    <w:name w:val="正文文本 3 Char"/>
    <w:basedOn w:val="90"/>
    <w:link w:val="31"/>
    <w:semiHidden/>
    <w:uiPriority w:val="99"/>
    <w:rPr>
      <w:rFonts w:ascii="Times New Roman" w:hAnsi="Times New Roman"/>
      <w:sz w:val="16"/>
      <w:szCs w:val="16"/>
    </w:rPr>
  </w:style>
  <w:style w:type="character" w:customStyle="1" w:styleId="153">
    <w:name w:val="结束语 Char"/>
    <w:basedOn w:val="90"/>
    <w:link w:val="32"/>
    <w:semiHidden/>
    <w:uiPriority w:val="99"/>
    <w:rPr>
      <w:rFonts w:ascii="Times New Roman" w:hAnsi="Times New Roman"/>
      <w:sz w:val="24"/>
    </w:rPr>
  </w:style>
  <w:style w:type="character" w:customStyle="1" w:styleId="154">
    <w:name w:val="正文文本 Char"/>
    <w:basedOn w:val="90"/>
    <w:link w:val="34"/>
    <w:semiHidden/>
    <w:qFormat/>
    <w:uiPriority w:val="99"/>
    <w:rPr>
      <w:rFonts w:ascii="Times New Roman" w:hAnsi="Times New Roman"/>
      <w:sz w:val="24"/>
    </w:rPr>
  </w:style>
  <w:style w:type="character" w:customStyle="1" w:styleId="155">
    <w:name w:val="正文文本缩进 Char"/>
    <w:basedOn w:val="90"/>
    <w:link w:val="35"/>
    <w:qFormat/>
    <w:uiPriority w:val="99"/>
    <w:rPr>
      <w:rFonts w:ascii="Times New Roman" w:hAnsi="Times New Roman"/>
      <w:sz w:val="24"/>
    </w:rPr>
  </w:style>
  <w:style w:type="character" w:customStyle="1" w:styleId="156">
    <w:name w:val="HTML 地址 Char"/>
    <w:basedOn w:val="90"/>
    <w:link w:val="41"/>
    <w:semiHidden/>
    <w:uiPriority w:val="99"/>
    <w:rPr>
      <w:rFonts w:ascii="Times New Roman" w:hAnsi="Times New Roman"/>
      <w:i/>
      <w:iCs/>
      <w:sz w:val="24"/>
    </w:rPr>
  </w:style>
  <w:style w:type="character" w:customStyle="1" w:styleId="157">
    <w:name w:val="纯文本 Char"/>
    <w:basedOn w:val="90"/>
    <w:link w:val="45"/>
    <w:semiHidden/>
    <w:qFormat/>
    <w:uiPriority w:val="99"/>
    <w:rPr>
      <w:rFonts w:ascii="宋体" w:hAnsi="Courier New" w:eastAsia="宋体" w:cs="Times New Roman"/>
      <w:color w:val="000000"/>
      <w:sz w:val="24"/>
      <w:szCs w:val="20"/>
    </w:rPr>
  </w:style>
  <w:style w:type="character" w:customStyle="1" w:styleId="158">
    <w:name w:val="日期 Char"/>
    <w:basedOn w:val="90"/>
    <w:link w:val="50"/>
    <w:semiHidden/>
    <w:uiPriority w:val="99"/>
    <w:rPr>
      <w:rFonts w:ascii="Times New Roman" w:hAnsi="Times New Roman"/>
      <w:sz w:val="24"/>
    </w:rPr>
  </w:style>
  <w:style w:type="character" w:customStyle="1" w:styleId="159">
    <w:name w:val="正文文本缩进 2 Char"/>
    <w:basedOn w:val="90"/>
    <w:link w:val="51"/>
    <w:semiHidden/>
    <w:uiPriority w:val="99"/>
    <w:rPr>
      <w:rFonts w:ascii="Times New Roman" w:hAnsi="Times New Roman"/>
      <w:sz w:val="24"/>
    </w:rPr>
  </w:style>
  <w:style w:type="character" w:customStyle="1" w:styleId="160">
    <w:name w:val="尾注文本 Char"/>
    <w:basedOn w:val="90"/>
    <w:link w:val="52"/>
    <w:semiHidden/>
    <w:uiPriority w:val="99"/>
    <w:rPr>
      <w:rFonts w:ascii="Times New Roman" w:hAnsi="Times New Roman"/>
      <w:sz w:val="24"/>
    </w:rPr>
  </w:style>
  <w:style w:type="character" w:customStyle="1" w:styleId="161">
    <w:name w:val="签名 Char"/>
    <w:basedOn w:val="90"/>
    <w:link w:val="58"/>
    <w:semiHidden/>
    <w:uiPriority w:val="99"/>
    <w:rPr>
      <w:rFonts w:ascii="Times New Roman" w:hAnsi="Times New Roman"/>
      <w:sz w:val="24"/>
    </w:rPr>
  </w:style>
  <w:style w:type="character" w:customStyle="1" w:styleId="162">
    <w:name w:val="副标题 Char"/>
    <w:basedOn w:val="90"/>
    <w:link w:val="64"/>
    <w:qFormat/>
    <w:uiPriority w:val="11"/>
    <w:rPr>
      <w:rFonts w:ascii="Cambria" w:hAnsi="Cambria" w:eastAsia="宋体" w:cs="Times New Roman"/>
      <w:b/>
      <w:bCs/>
      <w:kern w:val="28"/>
      <w:sz w:val="28"/>
      <w:szCs w:val="32"/>
    </w:rPr>
  </w:style>
  <w:style w:type="character" w:customStyle="1" w:styleId="163">
    <w:name w:val="正文文本缩进 3 Char"/>
    <w:basedOn w:val="90"/>
    <w:link w:val="70"/>
    <w:semiHidden/>
    <w:uiPriority w:val="99"/>
    <w:rPr>
      <w:rFonts w:ascii="Times New Roman" w:hAnsi="Times New Roman"/>
      <w:sz w:val="16"/>
      <w:szCs w:val="16"/>
    </w:rPr>
  </w:style>
  <w:style w:type="character" w:customStyle="1" w:styleId="164">
    <w:name w:val="正文文本 2 Char"/>
    <w:basedOn w:val="90"/>
    <w:link w:val="76"/>
    <w:semiHidden/>
    <w:uiPriority w:val="99"/>
    <w:rPr>
      <w:rFonts w:ascii="Times New Roman" w:hAnsi="Times New Roman"/>
      <w:sz w:val="24"/>
    </w:rPr>
  </w:style>
  <w:style w:type="character" w:customStyle="1" w:styleId="165">
    <w:name w:val="信息标题 Char"/>
    <w:basedOn w:val="90"/>
    <w:link w:val="79"/>
    <w:semiHidden/>
    <w:uiPriority w:val="99"/>
    <w:rPr>
      <w:rFonts w:asciiTheme="majorHAnsi" w:hAnsiTheme="majorHAnsi" w:eastAsiaTheme="majorEastAsia" w:cstheme="majorBidi"/>
      <w:sz w:val="24"/>
      <w:szCs w:val="24"/>
      <w:shd w:val="pct20" w:color="auto" w:fill="auto"/>
    </w:rPr>
  </w:style>
  <w:style w:type="character" w:customStyle="1" w:styleId="166">
    <w:name w:val="HTML 预设格式 Char"/>
    <w:basedOn w:val="90"/>
    <w:link w:val="80"/>
    <w:semiHidden/>
    <w:uiPriority w:val="99"/>
    <w:rPr>
      <w:rFonts w:ascii="Courier New" w:hAnsi="Courier New" w:cs="Courier New"/>
      <w:sz w:val="20"/>
      <w:szCs w:val="20"/>
    </w:rPr>
  </w:style>
  <w:style w:type="character" w:customStyle="1" w:styleId="167">
    <w:name w:val="标题 Char"/>
    <w:basedOn w:val="90"/>
    <w:link w:val="84"/>
    <w:qFormat/>
    <w:uiPriority w:val="10"/>
    <w:rPr>
      <w:rFonts w:ascii="Times New Roman" w:hAnsi="Times New Roman"/>
      <w:sz w:val="44"/>
    </w:rPr>
  </w:style>
  <w:style w:type="character" w:customStyle="1" w:styleId="168">
    <w:name w:val="正文首行缩进 Char"/>
    <w:basedOn w:val="154"/>
    <w:link w:val="86"/>
    <w:semiHidden/>
    <w:uiPriority w:val="99"/>
    <w:rPr>
      <w:rFonts w:ascii="Times New Roman" w:hAnsi="Times New Roman"/>
      <w:sz w:val="24"/>
    </w:rPr>
  </w:style>
  <w:style w:type="character" w:customStyle="1" w:styleId="169">
    <w:name w:val="正文首行缩进 2 Char"/>
    <w:basedOn w:val="155"/>
    <w:link w:val="87"/>
    <w:qFormat/>
    <w:uiPriority w:val="99"/>
    <w:rPr>
      <w:rFonts w:ascii="Times New Roman" w:hAnsi="Times New Roman" w:eastAsia="宋体" w:cs="Times New Roman"/>
      <w:sz w:val="24"/>
      <w:szCs w:val="24"/>
    </w:rPr>
  </w:style>
  <w:style w:type="paragraph" w:customStyle="1" w:styleId="170">
    <w:name w:val="图标题"/>
    <w:basedOn w:val="1"/>
    <w:link w:val="171"/>
    <w:qFormat/>
    <w:uiPriority w:val="0"/>
    <w:pPr>
      <w:spacing w:afterLines="50" w:line="360" w:lineRule="auto"/>
      <w:jc w:val="center"/>
    </w:pPr>
    <w:rPr>
      <w:rFonts w:ascii="Times New Roman" w:hAnsi="Times New Roman" w:eastAsia="黑体"/>
      <w:b/>
    </w:rPr>
  </w:style>
  <w:style w:type="character" w:customStyle="1" w:styleId="171">
    <w:name w:val="图标题 Char"/>
    <w:basedOn w:val="90"/>
    <w:link w:val="170"/>
    <w:qFormat/>
    <w:uiPriority w:val="0"/>
    <w:rPr>
      <w:rFonts w:ascii="Times New Roman" w:hAnsi="Times New Roman" w:eastAsia="黑体"/>
      <w:b/>
    </w:rPr>
  </w:style>
  <w:style w:type="paragraph" w:customStyle="1" w:styleId="172">
    <w:name w:val="表文字"/>
    <w:uiPriority w:val="0"/>
    <w:pPr>
      <w:spacing w:line="276" w:lineRule="auto"/>
      <w:jc w:val="center"/>
    </w:pPr>
    <w:rPr>
      <w:rFonts w:ascii="Times New Roman" w:hAnsi="Times New Roman" w:eastAsia="宋体" w:cs="Times New Roman"/>
      <w:kern w:val="0"/>
      <w:sz w:val="21"/>
      <w:szCs w:val="20"/>
      <w:lang w:val="en-US" w:eastAsia="zh-CN" w:bidi="ar-SA"/>
    </w:rPr>
  </w:style>
  <w:style w:type="paragraph" w:styleId="17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表标题"/>
    <w:basedOn w:val="22"/>
    <w:link w:val="176"/>
    <w:qFormat/>
    <w:uiPriority w:val="0"/>
    <w:pPr>
      <w:spacing w:beforeLines="50"/>
      <w:ind w:firstLine="0" w:firstLineChars="0"/>
      <w:jc w:val="center"/>
    </w:pPr>
    <w:rPr>
      <w:rFonts w:ascii="Times New Roman" w:hAnsi="Times New Roman" w:cs="Times New Roman"/>
      <w:b/>
      <w:szCs w:val="21"/>
    </w:rPr>
  </w:style>
  <w:style w:type="character" w:customStyle="1" w:styleId="175">
    <w:name w:val="题注 Char"/>
    <w:basedOn w:val="90"/>
    <w:link w:val="22"/>
    <w:qFormat/>
    <w:uiPriority w:val="35"/>
    <w:rPr>
      <w:rFonts w:eastAsia="黑体" w:asciiTheme="majorHAnsi" w:hAnsiTheme="majorHAnsi" w:cstheme="majorBidi"/>
      <w:sz w:val="20"/>
      <w:szCs w:val="20"/>
    </w:rPr>
  </w:style>
  <w:style w:type="character" w:customStyle="1" w:styleId="176">
    <w:name w:val="表标题 Char"/>
    <w:basedOn w:val="175"/>
    <w:link w:val="174"/>
    <w:qFormat/>
    <w:uiPriority w:val="0"/>
    <w:rPr>
      <w:rFonts w:ascii="Times New Roman" w:hAnsi="Times New Roman" w:eastAsia="黑体" w:cs="Times New Roman"/>
      <w:b/>
      <w:sz w:val="20"/>
      <w:szCs w:val="21"/>
    </w:rPr>
  </w:style>
  <w:style w:type="paragraph" w:customStyle="1" w:styleId="177">
    <w:name w:val="表内容"/>
    <w:basedOn w:val="172"/>
    <w:next w:val="1"/>
    <w:link w:val="284"/>
    <w:qFormat/>
    <w:uiPriority w:val="0"/>
  </w:style>
  <w:style w:type="paragraph" w:customStyle="1" w:styleId="178">
    <w:name w:val="列出段落1"/>
    <w:basedOn w:val="1"/>
    <w:qFormat/>
    <w:uiPriority w:val="0"/>
    <w:pPr>
      <w:spacing w:line="360" w:lineRule="auto"/>
      <w:ind w:firstLine="420" w:firstLineChars="200"/>
    </w:pPr>
    <w:rPr>
      <w:rFonts w:ascii="Calibri" w:hAnsi="Calibri" w:eastAsia="宋体" w:cs="Times New Roman"/>
      <w:sz w:val="24"/>
    </w:rPr>
  </w:style>
  <w:style w:type="character" w:customStyle="1" w:styleId="179">
    <w:name w:val="图标题 Char Char"/>
    <w:basedOn w:val="90"/>
    <w:qFormat/>
    <w:uiPriority w:val="0"/>
    <w:rPr>
      <w:rFonts w:ascii="Times New Roman" w:hAnsi="Times New Roman" w:eastAsia="黑体"/>
    </w:rPr>
  </w:style>
  <w:style w:type="paragraph" w:customStyle="1" w:styleId="180">
    <w:name w:val="图底"/>
    <w:basedOn w:val="1"/>
    <w:qFormat/>
    <w:uiPriority w:val="0"/>
    <w:pPr>
      <w:spacing w:beforeLines="30" w:afterLines="50" w:line="360" w:lineRule="auto"/>
      <w:ind w:firstLine="200" w:firstLineChars="200"/>
      <w:jc w:val="center"/>
    </w:pPr>
    <w:rPr>
      <w:rFonts w:ascii="黑体" w:hAnsi="Times New Roman" w:eastAsia="黑体" w:cs="Times New Roman"/>
      <w:sz w:val="24"/>
      <w:szCs w:val="21"/>
    </w:rPr>
  </w:style>
  <w:style w:type="paragraph" w:customStyle="1" w:styleId="181">
    <w:name w:val="表头"/>
    <w:basedOn w:val="1"/>
    <w:link w:val="182"/>
    <w:qFormat/>
    <w:uiPriority w:val="0"/>
    <w:pPr>
      <w:adjustRightInd w:val="0"/>
      <w:snapToGrid w:val="0"/>
      <w:spacing w:beforeLines="50" w:line="360" w:lineRule="auto"/>
      <w:ind w:firstLine="200" w:firstLineChars="200"/>
      <w:jc w:val="center"/>
    </w:pPr>
    <w:rPr>
      <w:rFonts w:ascii="黑体" w:hAnsi="宋体" w:eastAsia="黑体" w:cs="Times New Roman"/>
      <w:sz w:val="24"/>
      <w:szCs w:val="21"/>
    </w:rPr>
  </w:style>
  <w:style w:type="character" w:customStyle="1" w:styleId="182">
    <w:name w:val="表头 Char"/>
    <w:link w:val="181"/>
    <w:qFormat/>
    <w:uiPriority w:val="0"/>
    <w:rPr>
      <w:rFonts w:ascii="黑体" w:hAnsi="宋体" w:eastAsia="黑体" w:cs="Times New Roman"/>
      <w:sz w:val="24"/>
      <w:szCs w:val="21"/>
    </w:rPr>
  </w:style>
  <w:style w:type="paragraph" w:customStyle="1" w:styleId="183">
    <w:name w:val="Char Char Char Char"/>
    <w:basedOn w:val="1"/>
    <w:qFormat/>
    <w:uiPriority w:val="0"/>
    <w:pPr>
      <w:spacing w:line="360" w:lineRule="auto"/>
      <w:ind w:firstLine="200" w:firstLineChars="200"/>
    </w:pPr>
    <w:rPr>
      <w:rFonts w:ascii="仿宋_GB2312" w:hAnsi="Times New Roman" w:eastAsia="仿宋_GB2312" w:cs="Times New Roman"/>
      <w:b/>
      <w:sz w:val="32"/>
      <w:szCs w:val="32"/>
    </w:rPr>
  </w:style>
  <w:style w:type="paragraph" w:customStyle="1" w:styleId="184">
    <w:name w:val="正文1"/>
    <w:basedOn w:val="1"/>
    <w:link w:val="185"/>
    <w:qFormat/>
    <w:uiPriority w:val="0"/>
    <w:pPr>
      <w:spacing w:line="300" w:lineRule="auto"/>
      <w:ind w:firstLine="200" w:firstLineChars="200"/>
    </w:pPr>
    <w:rPr>
      <w:rFonts w:ascii="Times New Roman" w:hAnsi="Times New Roman" w:eastAsia="宋体" w:cs="Times New Roman"/>
      <w:sz w:val="24"/>
      <w:szCs w:val="24"/>
    </w:rPr>
  </w:style>
  <w:style w:type="character" w:customStyle="1" w:styleId="185">
    <w:name w:val="正文1 Char"/>
    <w:link w:val="184"/>
    <w:qFormat/>
    <w:uiPriority w:val="0"/>
    <w:rPr>
      <w:rFonts w:ascii="Times New Roman" w:hAnsi="Times New Roman" w:eastAsia="宋体" w:cs="Times New Roman"/>
      <w:sz w:val="24"/>
      <w:szCs w:val="24"/>
    </w:rPr>
  </w:style>
  <w:style w:type="paragraph" w:customStyle="1" w:styleId="186">
    <w:name w:val="样式5"/>
    <w:basedOn w:val="5"/>
    <w:qFormat/>
    <w:uiPriority w:val="0"/>
    <w:pPr>
      <w:numPr>
        <w:ilvl w:val="2"/>
        <w:numId w:val="2"/>
      </w:numPr>
      <w:spacing w:line="416" w:lineRule="auto"/>
    </w:pPr>
    <w:rPr>
      <w:rFonts w:eastAsia="宋体" w:cs="Times New Roman"/>
      <w:b w:val="0"/>
      <w:bCs w:val="0"/>
    </w:rPr>
  </w:style>
  <w:style w:type="paragraph" w:customStyle="1" w:styleId="187">
    <w:name w:val="表格"/>
    <w:basedOn w:val="1"/>
    <w:link w:val="188"/>
    <w:qFormat/>
    <w:uiPriority w:val="0"/>
    <w:pPr>
      <w:adjustRightInd w:val="0"/>
      <w:snapToGrid w:val="0"/>
      <w:spacing w:before="120" w:line="360" w:lineRule="auto"/>
      <w:ind w:firstLine="200" w:firstLineChars="200"/>
      <w:jc w:val="center"/>
      <w:textAlignment w:val="baseline"/>
    </w:pPr>
    <w:rPr>
      <w:rFonts w:ascii="Times New Roman" w:hAnsi="Times New Roman" w:eastAsia="宋体" w:cs="Times New Roman"/>
      <w:kern w:val="0"/>
      <w:sz w:val="24"/>
      <w:szCs w:val="20"/>
    </w:rPr>
  </w:style>
  <w:style w:type="character" w:customStyle="1" w:styleId="188">
    <w:name w:val="表格 Char"/>
    <w:basedOn w:val="90"/>
    <w:link w:val="187"/>
    <w:qFormat/>
    <w:uiPriority w:val="0"/>
    <w:rPr>
      <w:rFonts w:ascii="Times New Roman" w:hAnsi="Times New Roman" w:eastAsia="宋体" w:cs="Times New Roman"/>
      <w:kern w:val="0"/>
      <w:sz w:val="24"/>
      <w:szCs w:val="20"/>
    </w:rPr>
  </w:style>
  <w:style w:type="paragraph" w:customStyle="1" w:styleId="189">
    <w:name w:val="表后段落"/>
    <w:basedOn w:val="1"/>
    <w:next w:val="1"/>
    <w:qFormat/>
    <w:uiPriority w:val="0"/>
    <w:pPr>
      <w:spacing w:beforeLines="50" w:line="360" w:lineRule="auto"/>
      <w:ind w:firstLine="480" w:firstLineChars="200"/>
    </w:pPr>
    <w:rPr>
      <w:rFonts w:ascii="Times New Roman" w:hAnsi="Times New Roman"/>
      <w:sz w:val="24"/>
    </w:rPr>
  </w:style>
  <w:style w:type="character" w:customStyle="1" w:styleId="190">
    <w:name w:val="不明显强调1"/>
    <w:basedOn w:val="90"/>
    <w:qFormat/>
    <w:uiPriority w:val="19"/>
    <w:rPr>
      <w:i/>
      <w:iCs/>
      <w:color w:val="7E7E7E" w:themeColor="text1" w:themeTint="80"/>
    </w:rPr>
  </w:style>
  <w:style w:type="character" w:customStyle="1" w:styleId="191">
    <w:name w:val="content1"/>
    <w:basedOn w:val="90"/>
    <w:qFormat/>
    <w:uiPriority w:val="0"/>
  </w:style>
  <w:style w:type="character" w:customStyle="1" w:styleId="192">
    <w:name w:val="样式1 Char"/>
    <w:basedOn w:val="90"/>
    <w:link w:val="193"/>
    <w:qFormat/>
    <w:uiPriority w:val="0"/>
    <w:rPr>
      <w:rFonts w:ascii="Times New Roman" w:hAnsi="Times New Roman" w:eastAsia="宋体" w:cs="Times New Roman"/>
      <w:sz w:val="24"/>
    </w:rPr>
  </w:style>
  <w:style w:type="paragraph" w:customStyle="1" w:styleId="193">
    <w:name w:val="样式1"/>
    <w:basedOn w:val="1"/>
    <w:link w:val="192"/>
    <w:qFormat/>
    <w:uiPriority w:val="0"/>
    <w:pPr>
      <w:spacing w:line="360" w:lineRule="auto"/>
      <w:ind w:firstLine="200" w:firstLineChars="200"/>
    </w:pPr>
    <w:rPr>
      <w:rFonts w:ascii="Times New Roman" w:hAnsi="Times New Roman" w:eastAsia="宋体" w:cs="Times New Roman"/>
      <w:sz w:val="24"/>
    </w:rPr>
  </w:style>
  <w:style w:type="paragraph" w:customStyle="1" w:styleId="194">
    <w:name w:val="样式 标题 2 + 小三 非加粗"/>
    <w:basedOn w:val="4"/>
    <w:link w:val="195"/>
    <w:qFormat/>
    <w:uiPriority w:val="0"/>
    <w:pPr>
      <w:tabs>
        <w:tab w:val="left" w:pos="1962"/>
      </w:tabs>
      <w:adjustRightInd w:val="0"/>
      <w:spacing w:beforeLines="50" w:afterLines="50" w:line="720" w:lineRule="auto"/>
      <w:jc w:val="center"/>
    </w:pPr>
    <w:rPr>
      <w:rFonts w:ascii="Times New Roman" w:hAnsi="Times New Roman" w:eastAsia="宋体"/>
      <w:b w:val="0"/>
      <w:bCs w:val="0"/>
      <w:sz w:val="30"/>
    </w:rPr>
  </w:style>
  <w:style w:type="character" w:customStyle="1" w:styleId="195">
    <w:name w:val="样式 标题 2 + 小三 非加粗 Char"/>
    <w:basedOn w:val="90"/>
    <w:link w:val="194"/>
    <w:qFormat/>
    <w:uiPriority w:val="0"/>
    <w:rPr>
      <w:rFonts w:ascii="Times New Roman" w:hAnsi="Times New Roman" w:eastAsia="宋体" w:cs="Times New Roman"/>
      <w:sz w:val="30"/>
      <w:szCs w:val="32"/>
    </w:rPr>
  </w:style>
  <w:style w:type="character" w:customStyle="1" w:styleId="196">
    <w:name w:val="纯文本 Char1"/>
    <w:basedOn w:val="90"/>
    <w:semiHidden/>
    <w:qFormat/>
    <w:uiPriority w:val="99"/>
    <w:rPr>
      <w:rFonts w:ascii="宋体" w:hAnsi="Courier New" w:eastAsia="宋体" w:cs="Courier New"/>
      <w:szCs w:val="21"/>
    </w:rPr>
  </w:style>
  <w:style w:type="paragraph" w:customStyle="1" w:styleId="197">
    <w:name w:val="【正文】 Char Char"/>
    <w:basedOn w:val="1"/>
    <w:link w:val="198"/>
    <w:qFormat/>
    <w:uiPriority w:val="0"/>
    <w:pPr>
      <w:spacing w:line="324" w:lineRule="auto"/>
      <w:ind w:firstLine="482" w:firstLineChars="200"/>
    </w:pPr>
    <w:rPr>
      <w:rFonts w:ascii="Times New Roman" w:hAnsi="Times New Roman" w:eastAsia="宋体" w:cs="Times New Roman"/>
      <w:sz w:val="24"/>
      <w:szCs w:val="24"/>
    </w:rPr>
  </w:style>
  <w:style w:type="character" w:customStyle="1" w:styleId="198">
    <w:name w:val="【正文】 Char Char Char"/>
    <w:basedOn w:val="90"/>
    <w:link w:val="197"/>
    <w:qFormat/>
    <w:uiPriority w:val="0"/>
    <w:rPr>
      <w:rFonts w:ascii="Times New Roman" w:hAnsi="Times New Roman" w:eastAsia="宋体" w:cs="Times New Roman"/>
      <w:sz w:val="24"/>
      <w:szCs w:val="24"/>
    </w:rPr>
  </w:style>
  <w:style w:type="paragraph" w:customStyle="1" w:styleId="199">
    <w:name w:val="font5"/>
    <w:basedOn w:val="1"/>
    <w:qFormat/>
    <w:uiPriority w:val="0"/>
    <w:pPr>
      <w:widowControl/>
      <w:spacing w:before="100" w:beforeAutospacing="1" w:after="100" w:afterAutospacing="1" w:line="360" w:lineRule="auto"/>
      <w:ind w:firstLine="200" w:firstLineChars="200"/>
      <w:jc w:val="left"/>
    </w:pPr>
    <w:rPr>
      <w:rFonts w:ascii="宋体" w:hAnsi="宋体" w:eastAsia="宋体" w:cs="宋体"/>
      <w:kern w:val="0"/>
      <w:sz w:val="18"/>
      <w:szCs w:val="18"/>
    </w:rPr>
  </w:style>
  <w:style w:type="paragraph" w:customStyle="1" w:styleId="200">
    <w:name w:val="表文 Char"/>
    <w:basedOn w:val="1"/>
    <w:qFormat/>
    <w:uiPriority w:val="0"/>
    <w:pPr>
      <w:spacing w:line="360" w:lineRule="auto"/>
      <w:ind w:firstLine="200" w:firstLineChars="200"/>
      <w:jc w:val="center"/>
    </w:pPr>
    <w:rPr>
      <w:rFonts w:ascii="Times New Roman" w:hAnsi="Times New Roman" w:eastAsia="宋体" w:cs="Times New Roman"/>
      <w:sz w:val="24"/>
      <w:szCs w:val="21"/>
      <w:lang w:val="en-GB"/>
    </w:rPr>
  </w:style>
  <w:style w:type="paragraph" w:customStyle="1" w:styleId="201">
    <w:name w:val="样式2"/>
    <w:basedOn w:val="3"/>
    <w:qFormat/>
    <w:uiPriority w:val="0"/>
    <w:pPr>
      <w:pageBreakBefore/>
      <w:widowControl/>
      <w:numPr>
        <w:ilvl w:val="0"/>
        <w:numId w:val="3"/>
      </w:numPr>
      <w:spacing w:before="240" w:after="240"/>
      <w:jc w:val="center"/>
    </w:pPr>
    <w:rPr>
      <w:rFonts w:ascii="Adobe 黑体 Std R" w:hAnsi="Adobe 黑体 Std R" w:eastAsia="宋体" w:cs="Times New Roman"/>
    </w:rPr>
  </w:style>
  <w:style w:type="paragraph" w:customStyle="1" w:styleId="202">
    <w:name w:val="样式3"/>
    <w:basedOn w:val="22"/>
    <w:qFormat/>
    <w:uiPriority w:val="0"/>
    <w:pPr>
      <w:jc w:val="center"/>
    </w:pPr>
    <w:rPr>
      <w:rFonts w:ascii="Arial" w:hAnsi="Arial" w:cs="Arial"/>
    </w:rPr>
  </w:style>
  <w:style w:type="paragraph" w:customStyle="1" w:styleId="203">
    <w:name w:val="样式 标题 2 + 三号 加粗"/>
    <w:basedOn w:val="5"/>
    <w:link w:val="204"/>
    <w:qFormat/>
    <w:uiPriority w:val="0"/>
    <w:pPr>
      <w:spacing w:line="416" w:lineRule="auto"/>
    </w:pPr>
    <w:rPr>
      <w:rFonts w:eastAsia="宋体" w:cs="Times New Roman"/>
      <w:b w:val="0"/>
    </w:rPr>
  </w:style>
  <w:style w:type="character" w:customStyle="1" w:styleId="204">
    <w:name w:val="样式 标题 2 + 三号 加粗 Char"/>
    <w:basedOn w:val="107"/>
    <w:link w:val="203"/>
    <w:qFormat/>
    <w:uiPriority w:val="0"/>
    <w:rPr>
      <w:rFonts w:ascii="Times New Roman" w:hAnsi="Times New Roman" w:eastAsia="宋体" w:cs="Times New Roman"/>
      <w:b w:val="0"/>
      <w:sz w:val="28"/>
      <w:szCs w:val="32"/>
    </w:rPr>
  </w:style>
  <w:style w:type="paragraph" w:customStyle="1" w:styleId="205">
    <w:name w:val="样式 标题 2 + 段前: 12 磅 段后: 12 磅 行距: 多倍行距 1.73 字行"/>
    <w:basedOn w:val="5"/>
    <w:next w:val="1"/>
    <w:qFormat/>
    <w:uiPriority w:val="0"/>
    <w:pPr>
      <w:spacing w:line="415" w:lineRule="auto"/>
    </w:pPr>
    <w:rPr>
      <w:rFonts w:eastAsia="宋体" w:cs="宋体"/>
      <w:b w:val="0"/>
      <w:bCs w:val="0"/>
      <w:szCs w:val="20"/>
    </w:rPr>
  </w:style>
  <w:style w:type="paragraph" w:customStyle="1" w:styleId="206">
    <w:name w:val="样式4"/>
    <w:basedOn w:val="5"/>
    <w:qFormat/>
    <w:uiPriority w:val="0"/>
    <w:pPr>
      <w:tabs>
        <w:tab w:val="left" w:pos="709"/>
      </w:tabs>
      <w:spacing w:line="416" w:lineRule="auto"/>
      <w:ind w:left="709" w:hanging="709"/>
    </w:pPr>
    <w:rPr>
      <w:rFonts w:eastAsia="宋体" w:cs="Times New Roman"/>
      <w:b w:val="0"/>
      <w:bCs w:val="0"/>
    </w:rPr>
  </w:style>
  <w:style w:type="paragraph" w:customStyle="1" w:styleId="207">
    <w:name w:val="样式 标题 2 + 三号 加粗 段前: 12 磅 段后: 12 磅 行距: 多倍行距 1.73 字行"/>
    <w:basedOn w:val="4"/>
    <w:qFormat/>
    <w:uiPriority w:val="0"/>
    <w:pPr>
      <w:spacing w:beforeLines="50" w:afterLines="50" w:line="415" w:lineRule="auto"/>
      <w:jc w:val="left"/>
      <w:outlineLvl w:val="2"/>
    </w:pPr>
    <w:rPr>
      <w:rFonts w:ascii="Times New Roman" w:hAnsi="Times New Roman" w:eastAsia="宋体" w:cs="宋体"/>
      <w:kern w:val="0"/>
      <w:sz w:val="30"/>
      <w:szCs w:val="20"/>
    </w:rPr>
  </w:style>
  <w:style w:type="paragraph" w:customStyle="1" w:styleId="208">
    <w:name w:val="font6"/>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4"/>
      <w:szCs w:val="21"/>
    </w:rPr>
  </w:style>
  <w:style w:type="paragraph" w:customStyle="1" w:styleId="209">
    <w:name w:val="font7"/>
    <w:basedOn w:val="1"/>
    <w:qFormat/>
    <w:uiPriority w:val="0"/>
    <w:pPr>
      <w:widowControl/>
      <w:spacing w:before="100" w:beforeAutospacing="1" w:after="100" w:afterAutospacing="1" w:line="360" w:lineRule="auto"/>
      <w:ind w:firstLine="200" w:firstLineChars="200"/>
      <w:jc w:val="left"/>
    </w:pPr>
    <w:rPr>
      <w:rFonts w:ascii="宋体" w:hAnsi="宋体" w:eastAsia="宋体" w:cs="宋体"/>
      <w:color w:val="000000"/>
      <w:kern w:val="0"/>
      <w:sz w:val="24"/>
      <w:szCs w:val="21"/>
    </w:rPr>
  </w:style>
  <w:style w:type="paragraph" w:customStyle="1" w:styleId="210">
    <w:name w:val="font8"/>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color w:val="000000"/>
      <w:kern w:val="0"/>
      <w:sz w:val="24"/>
      <w:szCs w:val="21"/>
    </w:rPr>
  </w:style>
  <w:style w:type="paragraph" w:customStyle="1" w:styleId="211">
    <w:name w:val="font9"/>
    <w:basedOn w:val="1"/>
    <w:qFormat/>
    <w:uiPriority w:val="0"/>
    <w:pPr>
      <w:widowControl/>
      <w:spacing w:before="100" w:beforeAutospacing="1" w:after="100" w:afterAutospacing="1" w:line="360" w:lineRule="auto"/>
      <w:ind w:firstLine="200" w:firstLineChars="200"/>
      <w:jc w:val="left"/>
    </w:pPr>
    <w:rPr>
      <w:rFonts w:ascii="宋体" w:hAnsi="宋体" w:eastAsia="宋体" w:cs="宋体"/>
      <w:kern w:val="0"/>
      <w:sz w:val="24"/>
      <w:szCs w:val="21"/>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宋体" w:hAnsi="宋体" w:eastAsia="宋体" w:cs="宋体"/>
      <w:kern w:val="0"/>
      <w:sz w:val="24"/>
      <w:szCs w:val="24"/>
    </w:rPr>
  </w:style>
  <w:style w:type="paragraph" w:customStyle="1" w:styleId="2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宋体"/>
      <w:kern w:val="0"/>
      <w:sz w:val="24"/>
      <w:szCs w:val="24"/>
    </w:rPr>
  </w:style>
  <w:style w:type="paragraph" w:customStyle="1" w:styleId="2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customStyle="1" w:styleId="21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宋体"/>
      <w:color w:val="000000"/>
      <w:kern w:val="0"/>
      <w:sz w:val="24"/>
      <w:szCs w:val="21"/>
    </w:rPr>
  </w:style>
  <w:style w:type="paragraph" w:customStyle="1" w:styleId="2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Times New Roman" w:hAnsi="Times New Roman" w:eastAsia="宋体" w:cs="Times New Roman"/>
      <w:color w:val="000000"/>
      <w:kern w:val="0"/>
      <w:sz w:val="24"/>
      <w:szCs w:val="21"/>
    </w:rPr>
  </w:style>
  <w:style w:type="paragraph" w:customStyle="1" w:styleId="2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宋体"/>
      <w:kern w:val="0"/>
      <w:sz w:val="24"/>
      <w:szCs w:val="21"/>
    </w:rPr>
  </w:style>
  <w:style w:type="paragraph" w:customStyle="1" w:styleId="218">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宋体"/>
      <w:kern w:val="0"/>
      <w:sz w:val="24"/>
      <w:szCs w:val="21"/>
    </w:rPr>
  </w:style>
  <w:style w:type="paragraph" w:customStyle="1" w:styleId="21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360" w:lineRule="auto"/>
      <w:ind w:firstLine="200" w:firstLineChars="200"/>
      <w:jc w:val="center"/>
    </w:pPr>
    <w:rPr>
      <w:rFonts w:ascii="Times New Roman" w:hAnsi="Times New Roman" w:eastAsia="宋体" w:cs="Times New Roman"/>
      <w:color w:val="000000"/>
      <w:kern w:val="0"/>
      <w:sz w:val="24"/>
      <w:szCs w:val="21"/>
    </w:rPr>
  </w:style>
  <w:style w:type="paragraph" w:customStyle="1" w:styleId="22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360" w:lineRule="auto"/>
      <w:ind w:firstLine="200" w:firstLineChars="200"/>
      <w:jc w:val="center"/>
    </w:pPr>
    <w:rPr>
      <w:rFonts w:ascii="宋体" w:hAnsi="宋体" w:eastAsia="宋体" w:cs="宋体"/>
      <w:kern w:val="0"/>
      <w:sz w:val="24"/>
      <w:szCs w:val="24"/>
    </w:rPr>
  </w:style>
  <w:style w:type="paragraph" w:customStyle="1" w:styleId="2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360" w:lineRule="auto"/>
      <w:ind w:firstLine="200" w:firstLineChars="200"/>
      <w:jc w:val="center"/>
      <w:textAlignment w:val="bottom"/>
    </w:pPr>
    <w:rPr>
      <w:rFonts w:ascii="宋体" w:hAnsi="宋体" w:eastAsia="宋体" w:cs="宋体"/>
      <w:kern w:val="0"/>
      <w:sz w:val="24"/>
      <w:szCs w:val="24"/>
    </w:rPr>
  </w:style>
  <w:style w:type="paragraph" w:customStyle="1" w:styleId="2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customStyle="1" w:styleId="223">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宋体"/>
      <w:b/>
      <w:bCs/>
      <w:kern w:val="0"/>
      <w:sz w:val="20"/>
      <w:szCs w:val="20"/>
    </w:rPr>
  </w:style>
  <w:style w:type="paragraph" w:customStyle="1" w:styleId="22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宋体"/>
      <w:b/>
      <w:bCs/>
      <w:kern w:val="0"/>
      <w:sz w:val="20"/>
      <w:szCs w:val="20"/>
    </w:rPr>
  </w:style>
  <w:style w:type="paragraph" w:customStyle="1" w:styleId="225">
    <w:name w:val="xl78"/>
    <w:basedOn w:val="1"/>
    <w:uiPriority w:val="0"/>
    <w:pPr>
      <w:widowControl/>
      <w:pBdr>
        <w:left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宋体"/>
      <w:kern w:val="0"/>
      <w:sz w:val="24"/>
      <w:szCs w:val="21"/>
    </w:rPr>
  </w:style>
  <w:style w:type="paragraph" w:customStyle="1" w:styleId="226">
    <w:name w:val="xl79"/>
    <w:basedOn w:val="1"/>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宋体"/>
      <w:kern w:val="0"/>
      <w:sz w:val="24"/>
      <w:szCs w:val="21"/>
    </w:rPr>
  </w:style>
  <w:style w:type="character" w:customStyle="1" w:styleId="227">
    <w:name w:val="HTML 地址 Char1"/>
    <w:basedOn w:val="90"/>
    <w:semiHidden/>
    <w:uiPriority w:val="99"/>
    <w:rPr>
      <w:i/>
      <w:iCs/>
    </w:rPr>
  </w:style>
  <w:style w:type="character" w:customStyle="1" w:styleId="228">
    <w:name w:val="HTML 预设格式 Char1"/>
    <w:basedOn w:val="90"/>
    <w:semiHidden/>
    <w:uiPriority w:val="99"/>
    <w:rPr>
      <w:rFonts w:ascii="Courier New" w:hAnsi="Courier New" w:cs="Courier New"/>
      <w:sz w:val="20"/>
      <w:szCs w:val="20"/>
    </w:rPr>
  </w:style>
  <w:style w:type="character" w:customStyle="1" w:styleId="229">
    <w:name w:val="称呼 Char1"/>
    <w:basedOn w:val="90"/>
    <w:semiHidden/>
    <w:uiPriority w:val="99"/>
  </w:style>
  <w:style w:type="character" w:customStyle="1" w:styleId="230">
    <w:name w:val="电子邮件签名 Char1"/>
    <w:basedOn w:val="90"/>
    <w:semiHidden/>
    <w:uiPriority w:val="99"/>
  </w:style>
  <w:style w:type="character" w:customStyle="1" w:styleId="231">
    <w:name w:val="宏文本 Char1"/>
    <w:basedOn w:val="90"/>
    <w:semiHidden/>
    <w:uiPriority w:val="99"/>
    <w:rPr>
      <w:rFonts w:ascii="Courier New" w:hAnsi="Courier New" w:eastAsia="宋体" w:cs="Courier New"/>
      <w:sz w:val="24"/>
      <w:szCs w:val="24"/>
    </w:rPr>
  </w:style>
  <w:style w:type="character" w:customStyle="1" w:styleId="232">
    <w:name w:val="脚注文本 Char1"/>
    <w:basedOn w:val="90"/>
    <w:semiHidden/>
    <w:uiPriority w:val="99"/>
    <w:rPr>
      <w:sz w:val="18"/>
      <w:szCs w:val="18"/>
    </w:rPr>
  </w:style>
  <w:style w:type="character" w:customStyle="1" w:styleId="233">
    <w:name w:val="结束语 Char1"/>
    <w:basedOn w:val="90"/>
    <w:semiHidden/>
    <w:uiPriority w:val="99"/>
  </w:style>
  <w:style w:type="paragraph" w:styleId="234">
    <w:name w:val="Intense Quote"/>
    <w:basedOn w:val="1"/>
    <w:next w:val="1"/>
    <w:link w:val="235"/>
    <w:qFormat/>
    <w:uiPriority w:val="30"/>
    <w:pPr>
      <w:pBdr>
        <w:bottom w:val="single" w:color="5B9BD5" w:themeColor="accent1" w:sz="4" w:space="4"/>
      </w:pBdr>
      <w:spacing w:before="200" w:after="280" w:line="360" w:lineRule="auto"/>
      <w:ind w:left="936" w:right="936" w:firstLine="200" w:firstLineChars="200"/>
    </w:pPr>
    <w:rPr>
      <w:rFonts w:ascii="Times New Roman" w:hAnsi="Times New Roman"/>
      <w:b/>
      <w:bCs/>
      <w:i/>
      <w:iCs/>
      <w:color w:val="5B9BD5" w:themeColor="accent1"/>
      <w:sz w:val="24"/>
    </w:rPr>
  </w:style>
  <w:style w:type="character" w:customStyle="1" w:styleId="235">
    <w:name w:val="明显引用 Char"/>
    <w:basedOn w:val="90"/>
    <w:link w:val="234"/>
    <w:uiPriority w:val="30"/>
    <w:rPr>
      <w:rFonts w:ascii="Times New Roman" w:hAnsi="Times New Roman"/>
      <w:b/>
      <w:bCs/>
      <w:i/>
      <w:iCs/>
      <w:color w:val="5B9BD5" w:themeColor="accent1"/>
      <w:sz w:val="24"/>
    </w:rPr>
  </w:style>
  <w:style w:type="character" w:customStyle="1" w:styleId="236">
    <w:name w:val="批注文字 Char1"/>
    <w:basedOn w:val="90"/>
    <w:semiHidden/>
    <w:uiPriority w:val="99"/>
  </w:style>
  <w:style w:type="character" w:customStyle="1" w:styleId="237">
    <w:name w:val="批注主题 Char1"/>
    <w:basedOn w:val="236"/>
    <w:semiHidden/>
    <w:uiPriority w:val="99"/>
    <w:rPr>
      <w:b/>
      <w:bCs/>
    </w:rPr>
  </w:style>
  <w:style w:type="character" w:customStyle="1" w:styleId="238">
    <w:name w:val="签名 Char1"/>
    <w:basedOn w:val="90"/>
    <w:semiHidden/>
    <w:uiPriority w:val="99"/>
  </w:style>
  <w:style w:type="character" w:customStyle="1" w:styleId="239">
    <w:name w:val="日期 Char1"/>
    <w:basedOn w:val="90"/>
    <w:semiHidden/>
    <w:uiPriority w:val="99"/>
  </w:style>
  <w:style w:type="character" w:customStyle="1" w:styleId="240">
    <w:name w:val="尾注文本 Char1"/>
    <w:basedOn w:val="90"/>
    <w:semiHidden/>
    <w:uiPriority w:val="99"/>
  </w:style>
  <w:style w:type="character" w:customStyle="1" w:styleId="241">
    <w:name w:val="信息标题 Char1"/>
    <w:basedOn w:val="90"/>
    <w:semiHidden/>
    <w:uiPriority w:val="99"/>
    <w:rPr>
      <w:rFonts w:asciiTheme="majorHAnsi" w:hAnsiTheme="majorHAnsi" w:eastAsiaTheme="majorEastAsia" w:cstheme="majorBidi"/>
      <w:sz w:val="24"/>
      <w:szCs w:val="24"/>
      <w:shd w:val="pct20" w:color="auto" w:fill="auto"/>
    </w:rPr>
  </w:style>
  <w:style w:type="paragraph" w:styleId="242">
    <w:name w:val="Quote"/>
    <w:basedOn w:val="1"/>
    <w:next w:val="1"/>
    <w:link w:val="243"/>
    <w:qFormat/>
    <w:uiPriority w:val="29"/>
    <w:pPr>
      <w:spacing w:line="360" w:lineRule="auto"/>
      <w:ind w:firstLine="200" w:firstLineChars="200"/>
    </w:pPr>
    <w:rPr>
      <w:rFonts w:ascii="Times New Roman" w:hAnsi="Times New Roman"/>
      <w:i/>
      <w:iCs/>
      <w:color w:val="000000" w:themeColor="text1"/>
      <w:sz w:val="24"/>
    </w:rPr>
  </w:style>
  <w:style w:type="character" w:customStyle="1" w:styleId="243">
    <w:name w:val="引用 Char"/>
    <w:basedOn w:val="90"/>
    <w:link w:val="242"/>
    <w:uiPriority w:val="29"/>
    <w:rPr>
      <w:rFonts w:ascii="Times New Roman" w:hAnsi="Times New Roman"/>
      <w:i/>
      <w:iCs/>
      <w:color w:val="000000" w:themeColor="text1"/>
      <w:sz w:val="24"/>
    </w:rPr>
  </w:style>
  <w:style w:type="character" w:customStyle="1" w:styleId="244">
    <w:name w:val="正文首行缩进 Char1"/>
    <w:basedOn w:val="154"/>
    <w:semiHidden/>
    <w:uiPriority w:val="99"/>
    <w:rPr>
      <w:rFonts w:ascii="Times New Roman" w:hAnsi="Times New Roman"/>
      <w:sz w:val="24"/>
    </w:rPr>
  </w:style>
  <w:style w:type="character" w:customStyle="1" w:styleId="245">
    <w:name w:val="正文文本 2 Char1"/>
    <w:basedOn w:val="90"/>
    <w:semiHidden/>
    <w:uiPriority w:val="99"/>
  </w:style>
  <w:style w:type="character" w:customStyle="1" w:styleId="246">
    <w:name w:val="正文文本 3 Char1"/>
    <w:basedOn w:val="90"/>
    <w:semiHidden/>
    <w:uiPriority w:val="99"/>
    <w:rPr>
      <w:sz w:val="16"/>
      <w:szCs w:val="16"/>
    </w:rPr>
  </w:style>
  <w:style w:type="character" w:customStyle="1" w:styleId="247">
    <w:name w:val="正文文本缩进 2 Char1"/>
    <w:basedOn w:val="90"/>
    <w:semiHidden/>
    <w:uiPriority w:val="99"/>
  </w:style>
  <w:style w:type="character" w:customStyle="1" w:styleId="248">
    <w:name w:val="正文文本缩进 3 Char1"/>
    <w:basedOn w:val="90"/>
    <w:semiHidden/>
    <w:uiPriority w:val="99"/>
    <w:rPr>
      <w:sz w:val="16"/>
      <w:szCs w:val="16"/>
    </w:rPr>
  </w:style>
  <w:style w:type="character" w:customStyle="1" w:styleId="249">
    <w:name w:val="注释标题 Char1"/>
    <w:basedOn w:val="90"/>
    <w:semiHidden/>
    <w:uiPriority w:val="99"/>
  </w:style>
  <w:style w:type="paragraph" w:customStyle="1" w:styleId="250">
    <w:name w:val="样式 黑色 首行缩进:  2 字符 段前: 0.5 行 段后: 0.5 行"/>
    <w:basedOn w:val="1"/>
    <w:uiPriority w:val="0"/>
    <w:pPr>
      <w:spacing w:line="300" w:lineRule="auto"/>
      <w:ind w:firstLine="200" w:firstLineChars="200"/>
    </w:pPr>
    <w:rPr>
      <w:rFonts w:ascii="Times New Roman" w:hAnsi="Times New Roman" w:eastAsia="宋体" w:cs="Times New Roman"/>
      <w:color w:val="000000"/>
      <w:sz w:val="24"/>
      <w:szCs w:val="20"/>
    </w:rPr>
  </w:style>
  <w:style w:type="character" w:customStyle="1" w:styleId="251">
    <w:name w:val="样式 正文（首行缩进两字） Char Char Char Char Char Char Char Char Char Char ..."/>
    <w:basedOn w:val="90"/>
    <w:uiPriority w:val="0"/>
    <w:rPr>
      <w:rFonts w:eastAsia="幼圆"/>
      <w:color w:val="000000"/>
      <w:kern w:val="2"/>
      <w:sz w:val="24"/>
      <w:szCs w:val="24"/>
      <w:lang w:val="en-US" w:eastAsia="zh-CN" w:bidi="ar-SA"/>
    </w:rPr>
  </w:style>
  <w:style w:type="paragraph" w:customStyle="1" w:styleId="252">
    <w:name w:val="xl63"/>
    <w:basedOn w:val="1"/>
    <w:uiPriority w:val="0"/>
    <w:pPr>
      <w:widowControl/>
      <w:spacing w:before="100" w:beforeAutospacing="1" w:after="100" w:afterAutospacing="1" w:line="360" w:lineRule="auto"/>
      <w:ind w:firstLine="200" w:firstLineChars="200"/>
      <w:jc w:val="center"/>
    </w:pPr>
    <w:rPr>
      <w:rFonts w:ascii="宋体" w:hAnsi="宋体" w:eastAsia="宋体" w:cs="宋体"/>
      <w:kern w:val="0"/>
      <w:sz w:val="24"/>
      <w:szCs w:val="24"/>
    </w:rPr>
  </w:style>
  <w:style w:type="paragraph" w:customStyle="1" w:styleId="253">
    <w:name w:val="图表文字"/>
    <w:basedOn w:val="1"/>
    <w:link w:val="254"/>
    <w:uiPriority w:val="0"/>
    <w:pPr>
      <w:adjustRightInd w:val="0"/>
      <w:spacing w:line="300" w:lineRule="auto"/>
      <w:ind w:firstLine="200" w:firstLineChars="200"/>
      <w:jc w:val="center"/>
    </w:pPr>
    <w:rPr>
      <w:rFonts w:ascii="Times New Roman" w:hAnsi="Times New Roman" w:eastAsia="宋体" w:cs="Times New Roman"/>
      <w:sz w:val="24"/>
      <w:szCs w:val="24"/>
    </w:rPr>
  </w:style>
  <w:style w:type="character" w:customStyle="1" w:styleId="254">
    <w:name w:val="图表文字 Char"/>
    <w:link w:val="253"/>
    <w:uiPriority w:val="0"/>
    <w:rPr>
      <w:rFonts w:ascii="Times New Roman" w:hAnsi="Times New Roman" w:eastAsia="宋体" w:cs="Times New Roman"/>
      <w:sz w:val="24"/>
      <w:szCs w:val="24"/>
    </w:rPr>
  </w:style>
  <w:style w:type="paragraph" w:customStyle="1" w:styleId="255">
    <w:name w:val="书目1"/>
    <w:basedOn w:val="1"/>
    <w:next w:val="1"/>
    <w:semiHidden/>
    <w:unhideWhenUsed/>
    <w:uiPriority w:val="37"/>
    <w:pPr>
      <w:spacing w:line="360" w:lineRule="auto"/>
      <w:ind w:firstLine="200" w:firstLineChars="200"/>
    </w:pPr>
    <w:rPr>
      <w:rFonts w:ascii="Times New Roman" w:hAnsi="Times New Roman"/>
      <w:sz w:val="24"/>
    </w:rPr>
  </w:style>
  <w:style w:type="character" w:customStyle="1" w:styleId="256">
    <w:name w:val="正文文本 Char1"/>
    <w:basedOn w:val="90"/>
    <w:semiHidden/>
    <w:uiPriority w:val="99"/>
    <w:rPr>
      <w:rFonts w:ascii="Times New Roman" w:hAnsi="Times New Roman"/>
      <w:sz w:val="24"/>
      <w:szCs w:val="22"/>
    </w:rPr>
  </w:style>
  <w:style w:type="table" w:customStyle="1" w:styleId="257">
    <w:name w:val="网格型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8">
    <w:name w:val="Char Char Char Char Char Char"/>
    <w:basedOn w:val="1"/>
    <w:uiPriority w:val="0"/>
    <w:pPr>
      <w:spacing w:line="360" w:lineRule="auto"/>
      <w:ind w:firstLine="200" w:firstLineChars="200"/>
    </w:pPr>
    <w:rPr>
      <w:rFonts w:ascii="Times New Roman" w:hAnsi="Times New Roman" w:eastAsia="宋体" w:cs="Times New Roman"/>
      <w:sz w:val="24"/>
      <w:szCs w:val="24"/>
    </w:rPr>
  </w:style>
  <w:style w:type="paragraph" w:customStyle="1" w:styleId="259">
    <w:name w:val="题注1"/>
    <w:basedOn w:val="22"/>
    <w:link w:val="276"/>
    <w:qFormat/>
    <w:uiPriority w:val="0"/>
    <w:pPr>
      <w:spacing w:afterLines="25" w:line="240" w:lineRule="auto"/>
      <w:jc w:val="left"/>
    </w:pPr>
  </w:style>
  <w:style w:type="paragraph" w:customStyle="1" w:styleId="260">
    <w:name w:val="TB"/>
    <w:basedOn w:val="1"/>
    <w:next w:val="1"/>
    <w:link w:val="261"/>
    <w:qFormat/>
    <w:uiPriority w:val="0"/>
    <w:pPr>
      <w:spacing w:line="360" w:lineRule="auto"/>
      <w:jc w:val="center"/>
    </w:pPr>
    <w:rPr>
      <w:rFonts w:ascii="Times New Roman" w:hAnsi="Times New Roman" w:eastAsia="黑体" w:cs="宋体"/>
      <w:sz w:val="18"/>
      <w:szCs w:val="20"/>
    </w:rPr>
  </w:style>
  <w:style w:type="character" w:customStyle="1" w:styleId="261">
    <w:name w:val="TB Char"/>
    <w:basedOn w:val="175"/>
    <w:link w:val="260"/>
    <w:uiPriority w:val="0"/>
    <w:rPr>
      <w:rFonts w:ascii="Times New Roman" w:hAnsi="Times New Roman" w:eastAsia="黑体" w:cs="宋体"/>
      <w:sz w:val="18"/>
      <w:szCs w:val="20"/>
    </w:rPr>
  </w:style>
  <w:style w:type="paragraph" w:customStyle="1" w:styleId="262">
    <w:name w:val="图表标题"/>
    <w:basedOn w:val="1"/>
    <w:next w:val="59"/>
    <w:link w:val="263"/>
    <w:uiPriority w:val="0"/>
    <w:pPr>
      <w:adjustRightInd w:val="0"/>
      <w:spacing w:line="360" w:lineRule="auto"/>
      <w:ind w:firstLine="200" w:firstLineChars="200"/>
      <w:jc w:val="center"/>
    </w:pPr>
    <w:rPr>
      <w:rFonts w:ascii="Times New Roman" w:hAnsi="Times New Roman" w:eastAsia="宋体" w:cs="Times New Roman"/>
      <w:sz w:val="24"/>
      <w:szCs w:val="24"/>
    </w:rPr>
  </w:style>
  <w:style w:type="character" w:customStyle="1" w:styleId="263">
    <w:name w:val="图表标题 Char"/>
    <w:basedOn w:val="90"/>
    <w:link w:val="262"/>
    <w:uiPriority w:val="0"/>
    <w:rPr>
      <w:rFonts w:ascii="Times New Roman" w:hAnsi="Times New Roman" w:eastAsia="宋体" w:cs="Times New Roman"/>
      <w:sz w:val="24"/>
      <w:szCs w:val="24"/>
    </w:rPr>
  </w:style>
  <w:style w:type="paragraph" w:customStyle="1" w:styleId="264">
    <w:name w:val="样式 【正文】 + 首行缩进:  0.74 厘米 行距: 多倍行距 1.25 字行"/>
    <w:basedOn w:val="1"/>
    <w:uiPriority w:val="0"/>
    <w:pPr>
      <w:spacing w:line="300" w:lineRule="auto"/>
      <w:ind w:firstLine="420" w:firstLineChars="200"/>
    </w:pPr>
    <w:rPr>
      <w:rFonts w:ascii="Times New Roman" w:hAnsi="Times New Roman" w:eastAsia="宋体" w:cs="宋体"/>
      <w:sz w:val="24"/>
      <w:szCs w:val="24"/>
    </w:rPr>
  </w:style>
  <w:style w:type="character" w:customStyle="1" w:styleId="265">
    <w:name w:val="count2"/>
    <w:basedOn w:val="90"/>
    <w:uiPriority w:val="0"/>
  </w:style>
  <w:style w:type="character" w:customStyle="1" w:styleId="266">
    <w:name w:val="apple-style-span"/>
    <w:basedOn w:val="90"/>
    <w:uiPriority w:val="0"/>
  </w:style>
  <w:style w:type="paragraph" w:customStyle="1" w:styleId="267">
    <w:name w:val="主体文字"/>
    <w:basedOn w:val="1"/>
    <w:uiPriority w:val="0"/>
    <w:pPr>
      <w:spacing w:line="360" w:lineRule="auto"/>
      <w:ind w:firstLine="200" w:firstLineChars="200"/>
    </w:pPr>
    <w:rPr>
      <w:rFonts w:ascii="宋体" w:hAnsi="Times New Roman" w:eastAsia="宋体" w:cs="Times New Roman"/>
      <w:sz w:val="24"/>
      <w:szCs w:val="24"/>
    </w:rPr>
  </w:style>
  <w:style w:type="paragraph" w:customStyle="1" w:styleId="268">
    <w:name w:val="样式 文章正文 + 宋体"/>
    <w:basedOn w:val="1"/>
    <w:uiPriority w:val="0"/>
    <w:pPr>
      <w:spacing w:line="360" w:lineRule="auto"/>
      <w:ind w:firstLine="454" w:firstLineChars="200"/>
    </w:pPr>
    <w:rPr>
      <w:rFonts w:ascii="Times New Roman" w:hAnsi="Times New Roman" w:eastAsia="宋体" w:cs="Times New Roman"/>
      <w:sz w:val="24"/>
      <w:szCs w:val="24"/>
    </w:rPr>
  </w:style>
  <w:style w:type="character" w:customStyle="1" w:styleId="269">
    <w:name w:val="图表标题 Char Char"/>
    <w:basedOn w:val="90"/>
    <w:uiPriority w:val="0"/>
    <w:rPr>
      <w:rFonts w:ascii="Times New Roman" w:hAnsi="Times New Roman" w:eastAsia="宋体" w:cs="Times New Roman"/>
      <w:sz w:val="24"/>
      <w:szCs w:val="24"/>
    </w:rPr>
  </w:style>
  <w:style w:type="paragraph" w:customStyle="1" w:styleId="270">
    <w:name w:val="正文文本1"/>
    <w:basedOn w:val="1"/>
    <w:link w:val="271"/>
    <w:uiPriority w:val="0"/>
    <w:pPr>
      <w:spacing w:line="300" w:lineRule="auto"/>
      <w:ind w:firstLine="560" w:firstLineChars="200"/>
    </w:pPr>
    <w:rPr>
      <w:rFonts w:ascii="Times New Roman" w:hAnsi="Arial" w:eastAsia="仿宋_GB2312" w:cs="宋体"/>
      <w:sz w:val="28"/>
      <w:szCs w:val="20"/>
    </w:rPr>
  </w:style>
  <w:style w:type="character" w:customStyle="1" w:styleId="271">
    <w:name w:val="正文文本1 Char"/>
    <w:basedOn w:val="90"/>
    <w:link w:val="270"/>
    <w:uiPriority w:val="0"/>
    <w:rPr>
      <w:rFonts w:ascii="Times New Roman" w:hAnsi="Arial" w:eastAsia="仿宋_GB2312" w:cs="宋体"/>
      <w:sz w:val="28"/>
      <w:szCs w:val="20"/>
    </w:rPr>
  </w:style>
  <w:style w:type="paragraph" w:customStyle="1" w:styleId="272">
    <w:name w:val="修订1"/>
    <w:hidden/>
    <w:semiHidden/>
    <w:uiPriority w:val="99"/>
    <w:rPr>
      <w:rFonts w:ascii="Times New Roman" w:hAnsi="Times New Roman" w:eastAsiaTheme="minorEastAsia" w:cstheme="minorBidi"/>
      <w:kern w:val="2"/>
      <w:sz w:val="24"/>
      <w:szCs w:val="22"/>
      <w:lang w:val="en-US" w:eastAsia="zh-CN" w:bidi="ar-SA"/>
    </w:rPr>
  </w:style>
  <w:style w:type="paragraph" w:customStyle="1" w:styleId="273">
    <w:name w:val="Leo题注"/>
    <w:basedOn w:val="22"/>
    <w:uiPriority w:val="0"/>
    <w:pPr>
      <w:spacing w:line="240" w:lineRule="auto"/>
      <w:jc w:val="left"/>
    </w:pPr>
    <w:rPr>
      <w:sz w:val="21"/>
    </w:rPr>
  </w:style>
  <w:style w:type="character" w:styleId="274">
    <w:name w:val="Placeholder Text"/>
    <w:basedOn w:val="90"/>
    <w:semiHidden/>
    <w:uiPriority w:val="99"/>
    <w:rPr>
      <w:color w:val="808080"/>
    </w:rPr>
  </w:style>
  <w:style w:type="paragraph" w:customStyle="1" w:styleId="275">
    <w:name w:val="标注"/>
    <w:basedOn w:val="259"/>
    <w:link w:val="277"/>
    <w:qFormat/>
    <w:uiPriority w:val="0"/>
    <w:pPr>
      <w:spacing w:after="81"/>
    </w:pPr>
  </w:style>
  <w:style w:type="character" w:customStyle="1" w:styleId="276">
    <w:name w:val="题注1 Char"/>
    <w:basedOn w:val="175"/>
    <w:link w:val="259"/>
    <w:uiPriority w:val="0"/>
    <w:rPr>
      <w:rFonts w:eastAsia="黑体" w:asciiTheme="majorHAnsi" w:hAnsiTheme="majorHAnsi" w:cstheme="majorBidi"/>
      <w:sz w:val="20"/>
      <w:szCs w:val="20"/>
    </w:rPr>
  </w:style>
  <w:style w:type="character" w:customStyle="1" w:styleId="277">
    <w:name w:val="标注 Char"/>
    <w:basedOn w:val="276"/>
    <w:link w:val="275"/>
    <w:uiPriority w:val="0"/>
    <w:rPr>
      <w:rFonts w:eastAsia="黑体" w:asciiTheme="majorHAnsi" w:hAnsiTheme="majorHAnsi" w:cstheme="majorBidi"/>
      <w:sz w:val="20"/>
      <w:szCs w:val="20"/>
    </w:rPr>
  </w:style>
  <w:style w:type="character" w:customStyle="1" w:styleId="278">
    <w:name w:val="样式1 字符"/>
    <w:basedOn w:val="115"/>
    <w:uiPriority w:val="0"/>
    <w:rPr>
      <w:rFonts w:ascii="黑体" w:hAnsi="黑体" w:eastAsia="黑体"/>
      <w:kern w:val="2"/>
      <w:sz w:val="30"/>
      <w:szCs w:val="30"/>
    </w:rPr>
  </w:style>
  <w:style w:type="paragraph" w:customStyle="1" w:styleId="279">
    <w:name w:val="公式"/>
    <w:basedOn w:val="1"/>
    <w:qFormat/>
    <w:uiPriority w:val="0"/>
    <w:pPr>
      <w:tabs>
        <w:tab w:val="left" w:pos="0"/>
        <w:tab w:val="center" w:pos="4111"/>
        <w:tab w:val="right" w:pos="8222"/>
      </w:tabs>
      <w:spacing w:line="360" w:lineRule="auto"/>
      <w:jc w:val="center"/>
    </w:pPr>
    <w:rPr>
      <w:szCs w:val="21"/>
    </w:rPr>
  </w:style>
  <w:style w:type="paragraph" w:customStyle="1" w:styleId="280">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table" w:customStyle="1" w:styleId="281">
    <w:name w:val="无格式表格 31"/>
    <w:basedOn w:val="88"/>
    <w:qFormat/>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character" w:customStyle="1" w:styleId="282">
    <w:name w:val="不知名 Char"/>
    <w:basedOn w:val="175"/>
    <w:link w:val="283"/>
    <w:locked/>
    <w:uiPriority w:val="0"/>
    <w:rPr>
      <w:rFonts w:ascii="黑体" w:eastAsia="黑体" w:hAnsiTheme="minorEastAsia" w:cstheme="majorBidi"/>
      <w:sz w:val="20"/>
      <w:szCs w:val="24"/>
    </w:rPr>
  </w:style>
  <w:style w:type="paragraph" w:customStyle="1" w:styleId="283">
    <w:name w:val="不知名"/>
    <w:next w:val="1"/>
    <w:link w:val="282"/>
    <w:qFormat/>
    <w:uiPriority w:val="0"/>
    <w:pPr>
      <w:jc w:val="center"/>
    </w:pPr>
    <w:rPr>
      <w:rFonts w:ascii="黑体" w:eastAsia="黑体" w:hAnsiTheme="minorEastAsia" w:cstheme="majorBidi"/>
      <w:kern w:val="2"/>
      <w:sz w:val="20"/>
      <w:szCs w:val="24"/>
      <w:lang w:val="en-US" w:eastAsia="zh-CN" w:bidi="ar-SA"/>
    </w:rPr>
  </w:style>
  <w:style w:type="character" w:customStyle="1" w:styleId="284">
    <w:name w:val="表内容 Char"/>
    <w:basedOn w:val="90"/>
    <w:link w:val="177"/>
    <w:locked/>
    <w:uiPriority w:val="0"/>
    <w:rPr>
      <w:rFonts w:ascii="Times New Roman" w:hAnsi="Times New Roman" w:eastAsia="宋体" w:cs="Times New Roman"/>
      <w:kern w:val="0"/>
      <w:szCs w:val="20"/>
    </w:rPr>
  </w:style>
  <w:style w:type="paragraph" w:customStyle="1" w:styleId="285">
    <w:name w:val="图表名称"/>
    <w:basedOn w:val="1"/>
    <w:qFormat/>
    <w:uiPriority w:val="99"/>
    <w:pPr>
      <w:spacing w:line="288" w:lineRule="auto"/>
      <w:ind w:firstLine="200" w:firstLineChars="200"/>
      <w:jc w:val="center"/>
    </w:pPr>
    <w:rPr>
      <w:rFonts w:ascii="等线" w:hAnsi="Times New Roman" w:eastAsia="黑体" w:cs="Times New Roman"/>
      <w:szCs w:val="28"/>
    </w:rPr>
  </w:style>
  <w:style w:type="paragraph" w:customStyle="1" w:styleId="286">
    <w:name w:val="样式 样式 首行缩进:  2 字符 + 首行缩进:  2 字符"/>
    <w:basedOn w:val="1"/>
    <w:qFormat/>
    <w:uiPriority w:val="0"/>
    <w:pPr>
      <w:spacing w:line="440" w:lineRule="exact"/>
      <w:ind w:firstLine="420"/>
    </w:pPr>
    <w:rPr>
      <w:rFonts w:ascii="Times New Roman" w:hAnsi="Times New Roman" w:eastAsia="宋体" w:cs="Times New Roman"/>
      <w:sz w:val="24"/>
      <w:szCs w:val="24"/>
    </w:rPr>
  </w:style>
  <w:style w:type="paragraph" w:customStyle="1" w:styleId="287">
    <w:name w:val="样式 两端对齐 行距: 单倍行距"/>
    <w:basedOn w:val="1"/>
    <w:uiPriority w:val="0"/>
    <w:pPr>
      <w:spacing w:line="300" w:lineRule="auto"/>
      <w:ind w:firstLine="420"/>
    </w:pPr>
    <w:rPr>
      <w:rFonts w:ascii="Plotter" w:hAnsi="Plotter" w:eastAsia="宋体" w:cs="宋体"/>
      <w:color w:val="000000"/>
      <w:sz w:val="24"/>
      <w:szCs w:val="20"/>
    </w:rPr>
  </w:style>
  <w:style w:type="paragraph" w:customStyle="1" w:styleId="288">
    <w:name w:val="图表"/>
    <w:basedOn w:val="1"/>
    <w:next w:val="1"/>
    <w:link w:val="289"/>
    <w:qFormat/>
    <w:uiPriority w:val="0"/>
    <w:pPr>
      <w:spacing w:beforeLines="50" w:afterLines="50" w:line="360" w:lineRule="auto"/>
      <w:jc w:val="center"/>
    </w:pPr>
    <w:rPr>
      <w:rFonts w:ascii="Times New Roman" w:hAnsi="Times New Roman" w:eastAsia="黑体" w:cs="宋体"/>
      <w:b/>
      <w:sz w:val="20"/>
      <w:szCs w:val="20"/>
    </w:rPr>
  </w:style>
  <w:style w:type="character" w:customStyle="1" w:styleId="289">
    <w:name w:val="图表 Char"/>
    <w:basedOn w:val="175"/>
    <w:link w:val="288"/>
    <w:uiPriority w:val="0"/>
    <w:rPr>
      <w:rFonts w:ascii="Times New Roman" w:hAnsi="Times New Roman" w:eastAsia="黑体" w:cs="宋体"/>
      <w:b/>
      <w:sz w:val="20"/>
      <w:szCs w:val="20"/>
    </w:rPr>
  </w:style>
  <w:style w:type="paragraph" w:customStyle="1" w:styleId="290">
    <w:name w:val="表格文字 QJJ"/>
    <w:basedOn w:val="1"/>
    <w:link w:val="291"/>
    <w:qFormat/>
    <w:uiPriority w:val="0"/>
    <w:pPr>
      <w:keepLines/>
      <w:adjustRightInd w:val="0"/>
      <w:snapToGrid w:val="0"/>
      <w:spacing w:line="240" w:lineRule="exact"/>
      <w:jc w:val="center"/>
    </w:pPr>
    <w:rPr>
      <w:rFonts w:ascii="宋体" w:hAnsi="Arial" w:eastAsia="宋体" w:cs="Arial"/>
      <w:bCs/>
      <w:snapToGrid w:val="0"/>
      <w:szCs w:val="21"/>
    </w:rPr>
  </w:style>
  <w:style w:type="character" w:customStyle="1" w:styleId="291">
    <w:name w:val="表格文字 QJJ Char Char"/>
    <w:link w:val="290"/>
    <w:qFormat/>
    <w:uiPriority w:val="0"/>
    <w:rPr>
      <w:rFonts w:ascii="宋体" w:hAnsi="Arial" w:eastAsia="宋体" w:cs="Arial"/>
      <w:bCs/>
      <w:snapToGrid w:val="0"/>
      <w:szCs w:val="21"/>
    </w:rPr>
  </w:style>
  <w:style w:type="table" w:customStyle="1" w:styleId="292">
    <w:name w:val="网格型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8"/>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
    <w:name w:val="网格型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
    <w:name w:val="网格型1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网格型10"/>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1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Subtle Emphasis"/>
    <w:basedOn w:val="90"/>
    <w:qFormat/>
    <w:uiPriority w:val="19"/>
    <w:rPr>
      <w:i/>
      <w:iCs/>
      <w:color w:val="7F7F7F" w:themeColor="text1" w:themeTint="7F"/>
    </w:rPr>
  </w:style>
  <w:style w:type="paragraph" w:customStyle="1" w:styleId="306">
    <w:name w:val="Bibliography"/>
    <w:basedOn w:val="1"/>
    <w:next w:val="1"/>
    <w:semiHidden/>
    <w:unhideWhenUsed/>
    <w:uiPriority w:val="37"/>
    <w:pPr>
      <w:spacing w:line="360" w:lineRule="auto"/>
      <w:ind w:firstLine="200" w:firstLineChars="200"/>
    </w:pPr>
    <w:rPr>
      <w:rFonts w:ascii="Times New Roman" w:hAnsi="Times New Roman"/>
      <w:sz w:val="24"/>
    </w:rPr>
  </w:style>
  <w:style w:type="table" w:customStyle="1" w:styleId="307">
    <w:name w:val="网格型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
    <w:name w:val="无格式表格 31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09">
    <w:name w:val="网格型11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网格型3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网格型14"/>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网格型15"/>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型2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网格型113"/>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网格型16"/>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网格型17"/>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型23"/>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无格式表格 312"/>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20">
    <w:name w:val="网格型114"/>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网格型12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3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18"/>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19"/>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20"/>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24"/>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115"/>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25"/>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无格式表格 313"/>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30">
    <w:name w:val="网格型116"/>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网格型123"/>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网格型34"/>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网格型2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无格式表格 314"/>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35">
    <w:name w:val="网格型3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网格型117"/>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网格型2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不明显强调2"/>
    <w:basedOn w:val="90"/>
    <w:qFormat/>
    <w:uiPriority w:val="19"/>
    <w:rPr>
      <w:i/>
      <w:iCs/>
      <w:color w:val="7E7E7E" w:themeColor="text1" w:themeTint="80"/>
    </w:rPr>
  </w:style>
  <w:style w:type="paragraph" w:customStyle="1" w:styleId="339">
    <w:name w:val="TOC 标题2"/>
    <w:basedOn w:val="3"/>
    <w:next w:val="1"/>
    <w:unhideWhenUsed/>
    <w:qFormat/>
    <w:uiPriority w:val="39"/>
    <w:pPr>
      <w:pageBreakBefore/>
      <w:widowControl/>
      <w:spacing w:before="240" w:after="24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340">
    <w:name w:val="书目2"/>
    <w:basedOn w:val="1"/>
    <w:next w:val="1"/>
    <w:semiHidden/>
    <w:unhideWhenUsed/>
    <w:uiPriority w:val="37"/>
    <w:pPr>
      <w:spacing w:line="360" w:lineRule="auto"/>
      <w:ind w:firstLine="200" w:firstLineChars="200"/>
    </w:pPr>
    <w:rPr>
      <w:rFonts w:ascii="Times New Roman" w:hAnsi="Times New Roman"/>
      <w:sz w:val="24"/>
    </w:rPr>
  </w:style>
  <w:style w:type="paragraph" w:customStyle="1" w:styleId="341">
    <w:name w:val="修订2"/>
    <w:hidden/>
    <w:semiHidden/>
    <w:uiPriority w:val="99"/>
    <w:rPr>
      <w:rFonts w:ascii="Times New Roman" w:hAnsi="Times New Roman" w:eastAsiaTheme="minorEastAsia" w:cstheme="minorBidi"/>
      <w:kern w:val="2"/>
      <w:sz w:val="24"/>
      <w:szCs w:val="22"/>
      <w:lang w:val="en-US" w:eastAsia="zh-CN" w:bidi="ar-SA"/>
    </w:rPr>
  </w:style>
  <w:style w:type="table" w:customStyle="1" w:styleId="342">
    <w:name w:val="网格型118"/>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3">
    <w:name w:val="图片"/>
    <w:basedOn w:val="1"/>
    <w:link w:val="344"/>
    <w:qFormat/>
    <w:uiPriority w:val="0"/>
    <w:pPr>
      <w:spacing w:line="360" w:lineRule="auto"/>
      <w:jc w:val="center"/>
    </w:pPr>
    <w:rPr>
      <w:rFonts w:ascii="Times New Roman" w:hAnsi="Times New Roman" w:eastAsia="宋体"/>
      <w:sz w:val="24"/>
    </w:rPr>
  </w:style>
  <w:style w:type="character" w:customStyle="1" w:styleId="344">
    <w:name w:val="图片 字符"/>
    <w:basedOn w:val="90"/>
    <w:link w:val="343"/>
    <w:uiPriority w:val="0"/>
    <w:rPr>
      <w:rFonts w:ascii="Times New Roman" w:hAnsi="Times New Roman" w:eastAsia="宋体"/>
      <w:sz w:val="24"/>
    </w:rPr>
  </w:style>
  <w:style w:type="paragraph" w:customStyle="1" w:styleId="345">
    <w:name w:val="图名"/>
    <w:basedOn w:val="22"/>
    <w:link w:val="346"/>
    <w:qFormat/>
    <w:uiPriority w:val="0"/>
    <w:pPr>
      <w:spacing w:afterLines="50"/>
      <w:ind w:firstLine="0" w:firstLineChars="0"/>
      <w:jc w:val="center"/>
    </w:pPr>
    <w:rPr>
      <w:rFonts w:ascii="Times New Roman" w:hAnsi="Times New Roman" w:eastAsia="宋体"/>
    </w:rPr>
  </w:style>
  <w:style w:type="character" w:customStyle="1" w:styleId="346">
    <w:name w:val="图名 字符"/>
    <w:basedOn w:val="175"/>
    <w:link w:val="345"/>
    <w:uiPriority w:val="0"/>
    <w:rPr>
      <w:rFonts w:ascii="Times New Roman" w:hAnsi="Times New Roman" w:eastAsia="宋体" w:cstheme="majorBidi"/>
      <w:sz w:val="20"/>
      <w:szCs w:val="20"/>
    </w:rPr>
  </w:style>
  <w:style w:type="table" w:customStyle="1" w:styleId="347">
    <w:name w:val="无格式表格 311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48">
    <w:name w:val="网格型4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4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26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网格型27"/>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119"/>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124"/>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6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7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8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9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3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网格型11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网格型1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网格型13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网格型2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网格型112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12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3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14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网格型15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网格型113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网格型16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网格型17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网格型23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无格式表格 3121"/>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75">
    <w:name w:val="网格型114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网格型12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网格型33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网格型18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网格型19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网格型110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网格型2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网格型24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网格型115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网格型25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无格式表格 3131"/>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86">
    <w:name w:val="网格型116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网格型123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网格型34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4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30"/>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网格型210"/>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无格式表格 315"/>
    <w:basedOn w:val="88"/>
    <w:qFormat/>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93">
    <w:name w:val="网格型36"/>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网格型4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无格式表格 3112"/>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96">
    <w:name w:val="网格型26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无格式表格 314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398">
    <w:name w:val="网格型3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网格型117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无格式表格 3111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401">
    <w:name w:val="网格型41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网格型42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网格型26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网格型27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网格型28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网格型29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网格型26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网格型37"/>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网格型120"/>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网格型2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无格式表格 316"/>
    <w:basedOn w:val="88"/>
    <w:qFormat/>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412">
    <w:name w:val="网格型1110"/>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网格型125"/>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网格型38"/>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网格型4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网格型5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网格型6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网格型7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网格型8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网格型9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网格型3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网格型111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网格型10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网格型13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网格型213"/>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无格式表格 3113"/>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427">
    <w:name w:val="网格型112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网格型12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网格型32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网格型14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网格型15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网格型22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网格型113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网格型16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17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23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无格式表格 3122"/>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438">
    <w:name w:val="网格型114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网格型122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网格型33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网格型18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网格型19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网格型110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网格型20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网格型24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网格型115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网格型25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无格式表格 3132"/>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449">
    <w:name w:val="网格型116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网格型123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网格型34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网格型26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无格式表格 3142"/>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454">
    <w:name w:val="网格型35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117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网格型22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网格型118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无格式表格 31112"/>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459">
    <w:name w:val="网格型41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网格型42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网格型261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网格型27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28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网格型29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网格型119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网格型124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网格型5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网格型6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网格型7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网格型8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网格型9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3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111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网格型10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网格型13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网格型21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网格型112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网格型121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网格型32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网格型14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网格型15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网格型113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网格型16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网格型17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网格型23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无格式表格 31211"/>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487">
    <w:name w:val="网格型114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122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33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型18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网格型19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网格型110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网格型20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网格型24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网格型115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网格型25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无格式表格 31311"/>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498">
    <w:name w:val="网格型116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网格型123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网格型34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1">
    <w:name w:val="Char Char Char Char1"/>
    <w:basedOn w:val="1"/>
    <w:uiPriority w:val="0"/>
    <w:rPr>
      <w:rFonts w:ascii="Times New Roman" w:hAnsi="Times New Roman" w:eastAsia="宋体" w:cs="Times New Roman"/>
      <w:szCs w:val="24"/>
    </w:rPr>
  </w:style>
  <w:style w:type="table" w:customStyle="1" w:styleId="502">
    <w:name w:val="网格型127"/>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网格型128"/>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网格型129"/>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5">
    <w:name w:val="section:2101"/>
    <w:basedOn w:val="1"/>
    <w:next w:val="1"/>
    <w:unhideWhenUsed/>
    <w:qFormat/>
    <w:uiPriority w:val="9"/>
    <w:pPr>
      <w:keepNext/>
      <w:keepLines/>
      <w:tabs>
        <w:tab w:val="left" w:pos="1418"/>
      </w:tabs>
      <w:spacing w:beforeLines="50" w:afterLines="50" w:line="360" w:lineRule="auto"/>
      <w:jc w:val="left"/>
      <w:outlineLvl w:val="1"/>
    </w:pPr>
    <w:rPr>
      <w:rFonts w:ascii="Cambria" w:hAnsi="Cambria" w:eastAsia="黑体" w:cs="Times New Roman"/>
      <w:b/>
      <w:bCs/>
      <w:sz w:val="30"/>
      <w:szCs w:val="32"/>
    </w:rPr>
  </w:style>
  <w:style w:type="table" w:customStyle="1" w:styleId="506">
    <w:name w:val="网格型1173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网格型3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网格型264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网格型411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网格型42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网格型28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网格型28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10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130"/>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126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1173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40"/>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网格型264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网格型4111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网格型421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网格型282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28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网格型1104"/>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网格型13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网格型126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网格型126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网格型134"/>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网格型1264"/>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9">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Cs w:val="21"/>
    </w:rPr>
  </w:style>
  <w:style w:type="paragraph" w:customStyle="1" w:styleId="530">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Cs w:val="21"/>
    </w:rPr>
  </w:style>
  <w:style w:type="paragraph" w:customStyle="1" w:styleId="531">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532">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3">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34">
    <w:name w:val="xl11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5">
    <w:name w:val="xl115"/>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6">
    <w:name w:val="xl11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7">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table" w:customStyle="1" w:styleId="538">
    <w:name w:val="网格型4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1173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网格型4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网格型264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网格型4111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网格型421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网格型282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网格型28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网格型1105"/>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网格型135"/>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网格型1265"/>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网格型11734"/>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网格型4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网格型2644"/>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网格型41114"/>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网格型4214"/>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网格型282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网格型28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1106"/>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网格型136"/>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网格型1266"/>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网格型48"/>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网格型137"/>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网格型214"/>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无格式表格 317"/>
    <w:basedOn w:val="88"/>
    <w:qFormat/>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563">
    <w:name w:val="网格型1113"/>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网格型1210"/>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网格型310"/>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网格型4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网格型5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网格型6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网格型7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网格型8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网格型9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网格型31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1114"/>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网格型10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网格型138"/>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网格型215"/>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无格式表格 3114"/>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578">
    <w:name w:val="网格型1123"/>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网格型1213"/>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网格型32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网格型14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网格型15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网格型223"/>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网格型1133"/>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网格型16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网格型17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网格型233"/>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无格式表格 3123"/>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589">
    <w:name w:val="网格型1143"/>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网格型1223"/>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33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网格型18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网格型19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网格型1107"/>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网格型20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网格型24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网格型115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网格型253"/>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无格式表格 3133"/>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00">
    <w:name w:val="网格型1163"/>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网格型1233"/>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网格型343"/>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网格型26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无格式表格 314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05">
    <w:name w:val="网格型35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网格型1174"/>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网格型22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网格型118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无格式表格 31113"/>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10">
    <w:name w:val="网格型414"/>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网格型424"/>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网格型261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网格型27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网格型288"/>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网格型29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网格型119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网格型124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网格型5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网格型6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网格型7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网格型8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9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31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网格型1111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网格型10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网格型131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21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网格型1121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网格型121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网格型32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网格型141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网格型151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网格型1131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网格型161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网格型171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网格型23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无格式表格 31212"/>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38">
    <w:name w:val="网格型1141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网格型122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型331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181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网格型191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网格型1101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网格型20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网格型241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网格型11512"/>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网格型25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无格式表格 31312"/>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49">
    <w:name w:val="网格型11612"/>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网格型12312"/>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网格型341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网格型4112"/>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网格型4215"/>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网格型30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网格型210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无格式表格 3151"/>
    <w:basedOn w:val="88"/>
    <w:qFormat/>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57">
    <w:name w:val="网格型36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网格型4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无格式表格 3112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60">
    <w:name w:val="网格型26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无格式表格 3141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62">
    <w:name w:val="网格型35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网格型117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无格式表格 31111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65">
    <w:name w:val="网格型41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网格型42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网格型26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网格型27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网格型28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网格型29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网格型261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网格型282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网格型37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网格型120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网格型21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无格式表格 3161"/>
    <w:basedOn w:val="88"/>
    <w:qFormat/>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77">
    <w:name w:val="网格型1110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网格型125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网格型38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44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网格型5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网格型6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网格型7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网格型8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网格型9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网格型31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网格型1112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网格型10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网格型13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网格型213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无格式表格 3113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692">
    <w:name w:val="网格型1122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121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32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网格型14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网格型15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22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网格型1132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网格型16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网格型17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网格型23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无格式表格 31221"/>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703">
    <w:name w:val="网格型1142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网格型122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网格型33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网格型18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网格型19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110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网格型20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网格型24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网格型115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25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无格式表格 31321"/>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714">
    <w:name w:val="网格型1162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网格型1232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网格型34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网格型26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无格式表格 3142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719">
    <w:name w:val="网格型35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网格型117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网格型221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网格型118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无格式表格 31112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724">
    <w:name w:val="网格型413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网格型423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网格型261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网格型27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网格型28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29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网格型119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网格型124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网格型5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网格型6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网格型7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网格型8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网格型9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网格型31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网格型1111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网格型10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网格型131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网格型211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网格型1121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网格型1211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网格型32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141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151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网格型1131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网格型161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171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231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无格式表格 312111"/>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752">
    <w:name w:val="网格型1141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网格型1221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网格型331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网格型181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网格型191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网格型1101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网格型20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网格型241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网格型1151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网格型251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无格式表格 313111"/>
    <w:basedOn w:val="88"/>
    <w:uiPriority w:val="43"/>
    <w:rPr>
      <w:kern w:val="0"/>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 w:type="table" w:customStyle="1" w:styleId="763">
    <w:name w:val="网格型116111"/>
    <w:basedOn w:val="8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123111"/>
    <w:basedOn w:val="8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341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网格型2645"/>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网格型41115"/>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网格型1267"/>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网格型127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网格型128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网格型11735"/>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网格型129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网格型1173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网格型39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网格型264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网格型4111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网格型4211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网格型282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网格型284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网格型1103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网格型130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1261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网格型1173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网格型4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网格型264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网格型4111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网格型42121"/>
    <w:basedOn w:val="8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网格型282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网格型28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网格型1104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网格型133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网格型1262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1263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网格型134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网格型12641"/>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网格型4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18A1-D85C-47A1-A222-D0FB9E544DFC}">
  <ds:schemaRefs/>
</ds:datastoreItem>
</file>

<file path=docProps/app.xml><?xml version="1.0" encoding="utf-8"?>
<Properties xmlns="http://schemas.openxmlformats.org/officeDocument/2006/extended-properties" xmlns:vt="http://schemas.openxmlformats.org/officeDocument/2006/docPropsVTypes">
  <Template>Normal</Template>
  <Pages>13</Pages>
  <Words>5111</Words>
  <Characters>5379</Characters>
  <Lines>48</Lines>
  <Paragraphs>13</Paragraphs>
  <TotalTime>5611</TotalTime>
  <ScaleCrop>false</ScaleCrop>
  <LinksUpToDate>false</LinksUpToDate>
  <CharactersWithSpaces>5448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2023-06-02T06:07:00Z</dcterms:created>
  <dc:creator>羽翼_yz</dc:creator>
  <cp:lastModifiedBy>李莹</cp:lastModifiedBy>
  <cp:lastPrinted>2023-07-04T08:18:00Z</cp:lastPrinted>
  <dcterms:modified xsi:type="dcterms:W3CDTF">2023-07-13T01:24:17Z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7B28F22901E344BD8772CD45EAD5BD73_12</vt:lpwstr>
  </property>
</Properties>
</file>